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FD776" w14:textId="77777777" w:rsidR="003222BD" w:rsidRDefault="003222BD" w:rsidP="00043E27">
      <w:pPr>
        <w:spacing w:after="0" w:line="240" w:lineRule="auto"/>
        <w:ind w:firstLine="720"/>
        <w:jc w:val="center"/>
        <w:rPr>
          <w:rFonts w:ascii="Plump MT" w:hAnsi="Plump MT"/>
          <w:sz w:val="52"/>
          <w:szCs w:val="52"/>
        </w:rPr>
      </w:pPr>
    </w:p>
    <w:p w14:paraId="45A97686" w14:textId="77777777" w:rsidR="003222BD" w:rsidRDefault="003222BD" w:rsidP="00043E27">
      <w:pPr>
        <w:spacing w:after="0" w:line="240" w:lineRule="auto"/>
        <w:ind w:firstLine="720"/>
        <w:jc w:val="center"/>
        <w:rPr>
          <w:rFonts w:ascii="Plump MT" w:hAnsi="Plump MT"/>
          <w:sz w:val="52"/>
          <w:szCs w:val="52"/>
        </w:rPr>
      </w:pPr>
    </w:p>
    <w:p w14:paraId="1134D66A" w14:textId="77777777"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5C85BF6E" wp14:editId="120DCD2F">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14:paraId="3C5AE92F" w14:textId="77777777" w:rsidR="002405B2" w:rsidRDefault="002405B2">
                            <w:r>
                              <w:rPr>
                                <w:noProof/>
                              </w:rPr>
                              <w:drawing>
                                <wp:inline distT="0" distB="0" distL="0" distR="0" wp14:anchorId="661CD2FC" wp14:editId="7AD6ECED">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14:paraId="3C5AE92F" w14:textId="77777777" w:rsidR="002405B2" w:rsidRDefault="002405B2">
                      <w:r>
                        <w:rPr>
                          <w:noProof/>
                        </w:rPr>
                        <w:drawing>
                          <wp:inline distT="0" distB="0" distL="0" distR="0" wp14:anchorId="661CD2FC" wp14:editId="7AD6ECED">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14:paraId="33124AEB" w14:textId="77777777" w:rsidR="0079256B" w:rsidRDefault="0079256B" w:rsidP="0079256B">
      <w:pPr>
        <w:spacing w:after="0" w:line="240" w:lineRule="auto"/>
        <w:rPr>
          <w:sz w:val="24"/>
          <w:szCs w:val="24"/>
        </w:rPr>
      </w:pPr>
    </w:p>
    <w:p w14:paraId="5FD0EBDE" w14:textId="77777777" w:rsidR="00C61A1E" w:rsidRDefault="00C61A1E" w:rsidP="0079256B">
      <w:pPr>
        <w:spacing w:after="0" w:line="240" w:lineRule="auto"/>
        <w:rPr>
          <w:sz w:val="24"/>
          <w:szCs w:val="24"/>
        </w:rPr>
      </w:pPr>
    </w:p>
    <w:p w14:paraId="6CF57CF6" w14:textId="77777777" w:rsidR="003222BD" w:rsidRDefault="003222BD" w:rsidP="0079256B">
      <w:pPr>
        <w:spacing w:after="0" w:line="240" w:lineRule="auto"/>
        <w:rPr>
          <w:sz w:val="24"/>
          <w:szCs w:val="24"/>
        </w:rPr>
      </w:pPr>
    </w:p>
    <w:p w14:paraId="20C7D6FD" w14:textId="77777777"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14:paraId="153F69AA" w14:textId="77777777" w:rsidTr="0021103C">
        <w:trPr>
          <w:trHeight w:val="623"/>
        </w:trPr>
        <w:tc>
          <w:tcPr>
            <w:tcW w:w="3393" w:type="dxa"/>
            <w:vAlign w:val="center"/>
          </w:tcPr>
          <w:p w14:paraId="2D8F77DC" w14:textId="77777777"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14:paraId="73F6057D" w14:textId="56B8719B" w:rsidR="000403F6" w:rsidRDefault="00C011C8" w:rsidP="007E4294">
            <w:pPr>
              <w:rPr>
                <w:sz w:val="24"/>
                <w:szCs w:val="24"/>
              </w:rPr>
            </w:pPr>
            <w:r>
              <w:rPr>
                <w:sz w:val="24"/>
                <w:szCs w:val="24"/>
              </w:rPr>
              <w:t>2014-2015</w:t>
            </w:r>
          </w:p>
        </w:tc>
        <w:tc>
          <w:tcPr>
            <w:tcW w:w="6755" w:type="dxa"/>
            <w:vAlign w:val="center"/>
          </w:tcPr>
          <w:p w14:paraId="403D930E" w14:textId="4C1CBB3B" w:rsidR="000403F6" w:rsidRDefault="00BA0153" w:rsidP="007D3B95">
            <w:pPr>
              <w:rPr>
                <w:sz w:val="24"/>
                <w:szCs w:val="24"/>
              </w:rPr>
            </w:pPr>
            <w:r>
              <w:rPr>
                <w:sz w:val="24"/>
                <w:szCs w:val="24"/>
              </w:rPr>
              <w:fldChar w:fldCharType="begin">
                <w:ffData>
                  <w:name w:val="Check7"/>
                  <w:enabled/>
                  <w:calcOnExit w:val="0"/>
                  <w:checkBox>
                    <w:sizeAuto/>
                    <w:default w:val="0"/>
                  </w:checkBox>
                </w:ffData>
              </w:fldChar>
            </w:r>
            <w:bookmarkStart w:id="0" w:name="Check7"/>
            <w:r>
              <w:rPr>
                <w:sz w:val="24"/>
                <w:szCs w:val="24"/>
              </w:rPr>
              <w:instrText xml:space="preserve"> FORMCHECKBOX </w:instrText>
            </w:r>
            <w:r>
              <w:rPr>
                <w:sz w:val="24"/>
                <w:szCs w:val="24"/>
              </w:rPr>
            </w:r>
            <w:r>
              <w:rPr>
                <w:sz w:val="24"/>
                <w:szCs w:val="24"/>
              </w:rPr>
              <w:fldChar w:fldCharType="end"/>
            </w:r>
            <w:bookmarkEnd w:id="0"/>
            <w:r w:rsidR="00153AAF">
              <w:rPr>
                <w:sz w:val="24"/>
                <w:szCs w:val="24"/>
              </w:rPr>
              <w:t xml:space="preserve"> </w:t>
            </w:r>
            <w:r w:rsidR="00BA22FE">
              <w:rPr>
                <w:sz w:val="24"/>
                <w:szCs w:val="24"/>
              </w:rPr>
              <w:t>Basic Skills</w:t>
            </w:r>
            <w:r w:rsidR="00271A0B">
              <w:rPr>
                <w:sz w:val="24"/>
                <w:szCs w:val="24"/>
              </w:rPr>
              <w:t xml:space="preserve">   </w:t>
            </w:r>
            <w:bookmarkStart w:id="1" w:name="Check8"/>
            <w:r w:rsidR="007D3B95">
              <w:rPr>
                <w:sz w:val="24"/>
                <w:szCs w:val="24"/>
              </w:rPr>
              <w:fldChar w:fldCharType="begin">
                <w:ffData>
                  <w:name w:val="Check8"/>
                  <w:enabled/>
                  <w:calcOnExit w:val="0"/>
                  <w:checkBox>
                    <w:sizeAuto/>
                    <w:default w:val="1"/>
                  </w:checkBox>
                </w:ffData>
              </w:fldChar>
            </w:r>
            <w:r w:rsidR="007D3B95">
              <w:rPr>
                <w:sz w:val="24"/>
                <w:szCs w:val="24"/>
              </w:rPr>
              <w:instrText xml:space="preserve"> FORMCHECKBOX </w:instrText>
            </w:r>
            <w:r w:rsidR="007D3B95">
              <w:rPr>
                <w:sz w:val="24"/>
                <w:szCs w:val="24"/>
              </w:rPr>
            </w:r>
            <w:r w:rsidR="007D3B95">
              <w:rPr>
                <w:sz w:val="24"/>
                <w:szCs w:val="24"/>
              </w:rPr>
              <w:fldChar w:fldCharType="end"/>
            </w:r>
            <w:bookmarkEnd w:id="1"/>
            <w:r w:rsidR="00046042">
              <w:rPr>
                <w:sz w:val="24"/>
                <w:szCs w:val="24"/>
              </w:rPr>
              <w:t xml:space="preserve"> </w:t>
            </w:r>
            <w:r w:rsidR="00B9240F">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2" w:name="Check9"/>
            <w:r>
              <w:rPr>
                <w:sz w:val="24"/>
                <w:szCs w:val="24"/>
              </w:rPr>
              <w:instrText xml:space="preserve"> FORMCHECKBOX </w:instrText>
            </w:r>
            <w:r>
              <w:rPr>
                <w:sz w:val="24"/>
                <w:szCs w:val="24"/>
              </w:rPr>
            </w:r>
            <w:r>
              <w:rPr>
                <w:sz w:val="24"/>
                <w:szCs w:val="24"/>
              </w:rPr>
              <w:fldChar w:fldCharType="end"/>
            </w:r>
            <w:bookmarkEnd w:id="2"/>
            <w:r w:rsidR="00046042">
              <w:rPr>
                <w:sz w:val="24"/>
                <w:szCs w:val="24"/>
              </w:rPr>
              <w:t xml:space="preserve"> </w:t>
            </w:r>
            <w:r w:rsidR="00271A0B">
              <w:rPr>
                <w:sz w:val="24"/>
                <w:szCs w:val="24"/>
              </w:rPr>
              <w:t>Career Technical Education (CTE)</w:t>
            </w:r>
          </w:p>
        </w:tc>
      </w:tr>
      <w:tr w:rsidR="000403F6" w14:paraId="2D9BEFD0" w14:textId="77777777" w:rsidTr="0021103C">
        <w:trPr>
          <w:trHeight w:val="623"/>
        </w:trPr>
        <w:tc>
          <w:tcPr>
            <w:tcW w:w="3393" w:type="dxa"/>
            <w:vAlign w:val="center"/>
          </w:tcPr>
          <w:p w14:paraId="3CC54F9D" w14:textId="77777777" w:rsidR="003222BD" w:rsidRDefault="000403F6" w:rsidP="00AE599F">
            <w:pPr>
              <w:rPr>
                <w:b/>
                <w:sz w:val="32"/>
                <w:szCs w:val="32"/>
              </w:rPr>
            </w:pPr>
            <w:r>
              <w:rPr>
                <w:b/>
                <w:sz w:val="32"/>
                <w:szCs w:val="32"/>
              </w:rPr>
              <w:t>PROGRAM</w:t>
            </w:r>
          </w:p>
        </w:tc>
        <w:tc>
          <w:tcPr>
            <w:tcW w:w="9567" w:type="dxa"/>
            <w:gridSpan w:val="2"/>
            <w:vAlign w:val="center"/>
          </w:tcPr>
          <w:p w14:paraId="788BFDFE" w14:textId="667CDCC8" w:rsidR="000403F6" w:rsidRPr="001C394F" w:rsidRDefault="00C011C8" w:rsidP="004B7383">
            <w:pPr>
              <w:rPr>
                <w:sz w:val="24"/>
                <w:szCs w:val="24"/>
              </w:rPr>
            </w:pPr>
            <w:r>
              <w:rPr>
                <w:sz w:val="24"/>
                <w:szCs w:val="24"/>
              </w:rPr>
              <w:t>Humanities</w:t>
            </w:r>
          </w:p>
        </w:tc>
      </w:tr>
      <w:tr w:rsidR="005B2E09" w14:paraId="1FC6D49C" w14:textId="77777777" w:rsidTr="0021103C">
        <w:trPr>
          <w:trHeight w:val="710"/>
        </w:trPr>
        <w:tc>
          <w:tcPr>
            <w:tcW w:w="3393" w:type="dxa"/>
            <w:vAlign w:val="center"/>
          </w:tcPr>
          <w:p w14:paraId="524BBFD3" w14:textId="77777777" w:rsidR="005B2E09" w:rsidRDefault="005B2E09" w:rsidP="00AE599F">
            <w:pPr>
              <w:rPr>
                <w:b/>
                <w:sz w:val="32"/>
                <w:szCs w:val="32"/>
              </w:rPr>
            </w:pPr>
            <w:r>
              <w:rPr>
                <w:b/>
                <w:sz w:val="32"/>
                <w:szCs w:val="32"/>
              </w:rPr>
              <w:t>DESCRIPTION/PURPOSE</w:t>
            </w:r>
          </w:p>
        </w:tc>
        <w:tc>
          <w:tcPr>
            <w:tcW w:w="9567" w:type="dxa"/>
            <w:gridSpan w:val="2"/>
            <w:vAlign w:val="center"/>
          </w:tcPr>
          <w:p w14:paraId="3F0AE382" w14:textId="107B15E0" w:rsidR="005B2E09" w:rsidRDefault="00A21606" w:rsidP="004B7383">
            <w:pPr>
              <w:rPr>
                <w:sz w:val="24"/>
                <w:szCs w:val="24"/>
              </w:rPr>
            </w:pPr>
            <w:r>
              <w:rPr>
                <w:sz w:val="24"/>
                <w:szCs w:val="24"/>
              </w:rPr>
              <w:t>The Humanities Program supports the general education of IVC students</w:t>
            </w:r>
          </w:p>
        </w:tc>
      </w:tr>
      <w:tr w:rsidR="000403F6" w14:paraId="3A7B370C" w14:textId="77777777" w:rsidTr="0021103C">
        <w:trPr>
          <w:trHeight w:val="623"/>
        </w:trPr>
        <w:tc>
          <w:tcPr>
            <w:tcW w:w="3393" w:type="dxa"/>
            <w:vAlign w:val="center"/>
          </w:tcPr>
          <w:p w14:paraId="29D72B1B" w14:textId="77777777"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14:paraId="3E9D7AC2" w14:textId="0055AE59" w:rsidR="000403F6" w:rsidRPr="001C394F" w:rsidRDefault="00C011C8" w:rsidP="004B7383">
            <w:pPr>
              <w:rPr>
                <w:sz w:val="24"/>
                <w:szCs w:val="24"/>
              </w:rPr>
            </w:pPr>
            <w:r>
              <w:rPr>
                <w:sz w:val="24"/>
                <w:szCs w:val="24"/>
              </w:rPr>
              <w:t>ALLS</w:t>
            </w:r>
          </w:p>
        </w:tc>
      </w:tr>
      <w:tr w:rsidR="000403F6" w14:paraId="2C1D5784" w14:textId="77777777" w:rsidTr="0021103C">
        <w:trPr>
          <w:trHeight w:val="623"/>
        </w:trPr>
        <w:tc>
          <w:tcPr>
            <w:tcW w:w="3393" w:type="dxa"/>
            <w:vAlign w:val="center"/>
          </w:tcPr>
          <w:p w14:paraId="23FBA7A5" w14:textId="77777777" w:rsidR="000403F6" w:rsidRDefault="0021103C" w:rsidP="0021103C">
            <w:pPr>
              <w:rPr>
                <w:b/>
                <w:sz w:val="32"/>
                <w:szCs w:val="32"/>
              </w:rPr>
            </w:pPr>
            <w:r>
              <w:rPr>
                <w:b/>
                <w:sz w:val="32"/>
                <w:szCs w:val="32"/>
              </w:rPr>
              <w:t>DEPARTMENT</w:t>
            </w:r>
          </w:p>
        </w:tc>
        <w:tc>
          <w:tcPr>
            <w:tcW w:w="9567" w:type="dxa"/>
            <w:gridSpan w:val="2"/>
            <w:vAlign w:val="center"/>
          </w:tcPr>
          <w:p w14:paraId="085B2815" w14:textId="2A16FE54" w:rsidR="000403F6" w:rsidRPr="001C394F" w:rsidRDefault="00C011C8" w:rsidP="004B7383">
            <w:pPr>
              <w:rPr>
                <w:sz w:val="24"/>
                <w:szCs w:val="24"/>
              </w:rPr>
            </w:pPr>
            <w:r>
              <w:rPr>
                <w:sz w:val="24"/>
                <w:szCs w:val="24"/>
              </w:rPr>
              <w:t>Humanities</w:t>
            </w:r>
          </w:p>
        </w:tc>
      </w:tr>
      <w:tr w:rsidR="0097680B" w14:paraId="4DB61F3F" w14:textId="77777777" w:rsidTr="0021103C">
        <w:trPr>
          <w:trHeight w:val="713"/>
        </w:trPr>
        <w:tc>
          <w:tcPr>
            <w:tcW w:w="3393" w:type="dxa"/>
            <w:vAlign w:val="center"/>
          </w:tcPr>
          <w:p w14:paraId="7CB32B08" w14:textId="77777777" w:rsidR="0097680B" w:rsidRDefault="00713C87" w:rsidP="00AE599F">
            <w:pPr>
              <w:rPr>
                <w:b/>
                <w:sz w:val="32"/>
                <w:szCs w:val="32"/>
              </w:rPr>
            </w:pPr>
            <w:r>
              <w:rPr>
                <w:b/>
                <w:sz w:val="32"/>
                <w:szCs w:val="32"/>
              </w:rPr>
              <w:t>SUBMITTED BY:</w:t>
            </w:r>
          </w:p>
        </w:tc>
        <w:tc>
          <w:tcPr>
            <w:tcW w:w="9567" w:type="dxa"/>
            <w:gridSpan w:val="2"/>
            <w:vAlign w:val="center"/>
          </w:tcPr>
          <w:p w14:paraId="0086C813" w14:textId="541EBCE5" w:rsidR="0097680B" w:rsidRPr="001C394F" w:rsidRDefault="00C011C8" w:rsidP="004B7383">
            <w:pPr>
              <w:rPr>
                <w:sz w:val="24"/>
                <w:szCs w:val="24"/>
              </w:rPr>
            </w:pPr>
            <w:r>
              <w:rPr>
                <w:sz w:val="24"/>
                <w:szCs w:val="24"/>
              </w:rPr>
              <w:t>Carol Hegarty</w:t>
            </w:r>
            <w:r w:rsidR="00E35A98">
              <w:rPr>
                <w:sz w:val="24"/>
                <w:szCs w:val="24"/>
              </w:rPr>
              <w:t>, Dr. Nannette Kelly</w:t>
            </w:r>
          </w:p>
        </w:tc>
      </w:tr>
    </w:tbl>
    <w:p w14:paraId="5ED9A361" w14:textId="77777777" w:rsidR="00033067" w:rsidRDefault="00033067" w:rsidP="0079256B">
      <w:pPr>
        <w:spacing w:after="0" w:line="240" w:lineRule="auto"/>
        <w:rPr>
          <w:sz w:val="24"/>
          <w:szCs w:val="24"/>
        </w:rPr>
      </w:pPr>
    </w:p>
    <w:p w14:paraId="5E5DB054" w14:textId="77777777" w:rsidR="00033067" w:rsidRDefault="00033067" w:rsidP="0079256B">
      <w:pPr>
        <w:spacing w:after="0" w:line="240" w:lineRule="auto"/>
        <w:rPr>
          <w:sz w:val="24"/>
          <w:szCs w:val="24"/>
        </w:rPr>
      </w:pPr>
    </w:p>
    <w:p w14:paraId="4B427C87" w14:textId="77777777" w:rsidR="000403F6" w:rsidRDefault="000403F6" w:rsidP="0079256B">
      <w:pPr>
        <w:spacing w:after="0" w:line="240" w:lineRule="auto"/>
        <w:rPr>
          <w:sz w:val="24"/>
          <w:szCs w:val="24"/>
        </w:rPr>
      </w:pPr>
    </w:p>
    <w:p w14:paraId="50B0241A" w14:textId="77777777" w:rsidR="000403F6" w:rsidRDefault="000403F6" w:rsidP="0079256B">
      <w:pPr>
        <w:spacing w:after="0" w:line="240" w:lineRule="auto"/>
        <w:rPr>
          <w:sz w:val="24"/>
          <w:szCs w:val="24"/>
        </w:rPr>
      </w:pPr>
    </w:p>
    <w:p w14:paraId="1065EA37" w14:textId="77777777" w:rsidR="000403F6" w:rsidRDefault="000403F6" w:rsidP="0079256B">
      <w:pPr>
        <w:spacing w:after="0" w:line="240" w:lineRule="auto"/>
        <w:rPr>
          <w:sz w:val="24"/>
          <w:szCs w:val="24"/>
        </w:rPr>
      </w:pPr>
    </w:p>
    <w:p w14:paraId="30D7019E" w14:textId="77777777" w:rsidR="000403F6" w:rsidRDefault="000403F6" w:rsidP="0079256B">
      <w:pPr>
        <w:spacing w:after="0" w:line="240" w:lineRule="auto"/>
        <w:rPr>
          <w:sz w:val="24"/>
          <w:szCs w:val="24"/>
        </w:rPr>
      </w:pPr>
    </w:p>
    <w:p w14:paraId="4365E8BC" w14:textId="77777777" w:rsidR="0097680B" w:rsidRDefault="0097680B" w:rsidP="0079256B">
      <w:pPr>
        <w:spacing w:after="0" w:line="240" w:lineRule="auto"/>
        <w:rPr>
          <w:sz w:val="24"/>
          <w:szCs w:val="24"/>
        </w:rPr>
      </w:pPr>
    </w:p>
    <w:p w14:paraId="379E4213" w14:textId="77777777" w:rsidR="0097680B" w:rsidRDefault="0097680B" w:rsidP="0079256B">
      <w:pPr>
        <w:spacing w:after="0" w:line="240" w:lineRule="auto"/>
        <w:rPr>
          <w:sz w:val="24"/>
          <w:szCs w:val="24"/>
        </w:rPr>
      </w:pPr>
    </w:p>
    <w:p w14:paraId="4D599B35" w14:textId="77777777" w:rsidR="006460B3" w:rsidRDefault="006460B3" w:rsidP="0079256B">
      <w:pPr>
        <w:spacing w:after="0" w:line="240" w:lineRule="auto"/>
        <w:rPr>
          <w:b/>
          <w:sz w:val="40"/>
          <w:szCs w:val="40"/>
        </w:rPr>
      </w:pPr>
    </w:p>
    <w:p w14:paraId="01A424F6" w14:textId="77777777"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14:paraId="5AE620DF" w14:textId="77777777" w:rsidTr="001471B3">
        <w:trPr>
          <w:trHeight w:val="440"/>
        </w:trPr>
        <w:tc>
          <w:tcPr>
            <w:tcW w:w="3168" w:type="dxa"/>
            <w:shd w:val="clear" w:color="auto" w:fill="C6D9F1" w:themeFill="text2" w:themeFillTint="33"/>
            <w:vAlign w:val="center"/>
          </w:tcPr>
          <w:p w14:paraId="112AA9A4" w14:textId="77777777"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14:paraId="2CBABBDE" w14:textId="77777777"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14:paraId="12C5F6F9" w14:textId="77777777"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14:paraId="4FA07CF2" w14:textId="77777777" w:rsidR="003222BD" w:rsidRPr="00884D0C" w:rsidRDefault="003222BD" w:rsidP="006F24F1">
            <w:pPr>
              <w:jc w:val="center"/>
              <w:rPr>
                <w:b/>
                <w:sz w:val="28"/>
                <w:szCs w:val="28"/>
              </w:rPr>
            </w:pPr>
            <w:r w:rsidRPr="00884D0C">
              <w:rPr>
                <w:b/>
                <w:sz w:val="28"/>
                <w:szCs w:val="28"/>
              </w:rPr>
              <w:t>INSTITUTIONAL GOAL 4</w:t>
            </w:r>
          </w:p>
        </w:tc>
      </w:tr>
      <w:tr w:rsidR="003222BD" w:rsidRPr="00E242F4" w14:paraId="745A66BD" w14:textId="77777777" w:rsidTr="006F24F1">
        <w:trPr>
          <w:trHeight w:val="8090"/>
        </w:trPr>
        <w:tc>
          <w:tcPr>
            <w:tcW w:w="3168" w:type="dxa"/>
          </w:tcPr>
          <w:p w14:paraId="49880226" w14:textId="77777777" w:rsidR="003222BD" w:rsidRPr="00BE7781" w:rsidRDefault="003222BD" w:rsidP="004B2E2D">
            <w:pPr>
              <w:rPr>
                <w:b/>
                <w:sz w:val="16"/>
                <w:szCs w:val="16"/>
              </w:rPr>
            </w:pPr>
          </w:p>
          <w:p w14:paraId="01C73E4E" w14:textId="77777777"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14:paraId="53ADE949" w14:textId="77777777" w:rsidR="003222BD" w:rsidRPr="00BE7781" w:rsidRDefault="003222BD" w:rsidP="004B2E2D">
            <w:pPr>
              <w:rPr>
                <w:sz w:val="16"/>
                <w:szCs w:val="16"/>
              </w:rPr>
            </w:pPr>
          </w:p>
          <w:p w14:paraId="51DB8324" w14:textId="77777777"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14:paraId="6D42E2F4" w14:textId="77777777"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14:paraId="3A09938A" w14:textId="77777777"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14:paraId="1C6DFA5D" w14:textId="77777777"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14:paraId="422A8479" w14:textId="77777777" w:rsidR="003222BD" w:rsidRPr="00BE7781" w:rsidRDefault="003222BD" w:rsidP="004B2E2D">
            <w:pPr>
              <w:jc w:val="center"/>
              <w:rPr>
                <w:b/>
                <w:sz w:val="16"/>
                <w:szCs w:val="16"/>
              </w:rPr>
            </w:pPr>
          </w:p>
          <w:p w14:paraId="7428E2C1" w14:textId="77777777"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14:paraId="5F900D48" w14:textId="77777777" w:rsidR="003222BD" w:rsidRPr="00BE7781" w:rsidRDefault="003222BD" w:rsidP="004B2E2D">
            <w:pPr>
              <w:rPr>
                <w:sz w:val="16"/>
                <w:szCs w:val="16"/>
              </w:rPr>
            </w:pPr>
          </w:p>
          <w:p w14:paraId="345A7712" w14:textId="77777777"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14:paraId="0D96C74E" w14:textId="77777777"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14:paraId="6C68C609" w14:textId="77777777"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14:paraId="0A824B26" w14:textId="77777777"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14:paraId="4389984B" w14:textId="77777777"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14:paraId="10A44486" w14:textId="77777777"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14:paraId="08E582E7" w14:textId="77777777" w:rsidR="003222BD" w:rsidRPr="00BE7781" w:rsidRDefault="003222BD" w:rsidP="004B2E2D">
            <w:pPr>
              <w:jc w:val="center"/>
              <w:rPr>
                <w:b/>
                <w:sz w:val="16"/>
                <w:szCs w:val="16"/>
              </w:rPr>
            </w:pPr>
          </w:p>
          <w:p w14:paraId="67DB9090" w14:textId="77777777"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14:paraId="6D45CA70" w14:textId="77777777" w:rsidR="003222BD" w:rsidRPr="00BE7781" w:rsidRDefault="003222BD" w:rsidP="004B2E2D">
            <w:pPr>
              <w:rPr>
                <w:sz w:val="16"/>
                <w:szCs w:val="16"/>
              </w:rPr>
            </w:pPr>
          </w:p>
          <w:p w14:paraId="29741AA2" w14:textId="77777777"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14:paraId="662E7AB6" w14:textId="77777777"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14:paraId="20268B5C" w14:textId="77777777"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14:paraId="01BD09D7" w14:textId="77777777"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14:paraId="4C2F202C" w14:textId="77777777"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14:paraId="46F21220" w14:textId="77777777" w:rsidR="003222BD" w:rsidRPr="00BE7781" w:rsidRDefault="003222BD" w:rsidP="004B2E2D">
            <w:pPr>
              <w:jc w:val="center"/>
              <w:rPr>
                <w:b/>
                <w:sz w:val="16"/>
                <w:szCs w:val="16"/>
              </w:rPr>
            </w:pPr>
          </w:p>
          <w:p w14:paraId="4FAE33CF" w14:textId="77777777"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14:paraId="69067266" w14:textId="77777777" w:rsidR="003222BD" w:rsidRPr="00BE7781" w:rsidRDefault="003222BD" w:rsidP="004B2E2D">
            <w:pPr>
              <w:rPr>
                <w:sz w:val="16"/>
                <w:szCs w:val="16"/>
              </w:rPr>
            </w:pPr>
          </w:p>
          <w:p w14:paraId="375FA9F7" w14:textId="77777777"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14:paraId="6C084CAF" w14:textId="77777777"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14:paraId="1572BB41" w14:textId="77777777"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14:paraId="6D8672D2" w14:textId="77777777"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14:paraId="59EFC3B2" w14:textId="77777777"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14:paraId="5E336299" w14:textId="77777777" w:rsidR="003222BD" w:rsidRPr="00E242F4" w:rsidRDefault="003222BD" w:rsidP="004B2E2D">
            <w:pPr>
              <w:jc w:val="center"/>
              <w:rPr>
                <w:sz w:val="20"/>
                <w:szCs w:val="20"/>
              </w:rPr>
            </w:pPr>
          </w:p>
        </w:tc>
      </w:tr>
    </w:tbl>
    <w:p w14:paraId="4B2454B9" w14:textId="3810DCFC" w:rsidR="00987B31" w:rsidRDefault="003222BD" w:rsidP="001C31AE">
      <w:pPr>
        <w:spacing w:after="0" w:line="240" w:lineRule="auto"/>
        <w:rPr>
          <w:b/>
          <w:sz w:val="40"/>
          <w:szCs w:val="40"/>
        </w:rPr>
      </w:pPr>
      <w:r w:rsidRPr="000403F6">
        <w:rPr>
          <w:b/>
          <w:sz w:val="40"/>
          <w:szCs w:val="40"/>
        </w:rPr>
        <w:t>I. INSTITUTIONAL GOALS</w:t>
      </w:r>
    </w:p>
    <w:p w14:paraId="0547AC91" w14:textId="77777777" w:rsidR="007D3B95" w:rsidRDefault="007D3B95" w:rsidP="001C31AE">
      <w:pPr>
        <w:spacing w:after="0" w:line="240" w:lineRule="auto"/>
        <w:rPr>
          <w:b/>
          <w:sz w:val="40"/>
          <w:szCs w:val="40"/>
        </w:rPr>
      </w:pPr>
    </w:p>
    <w:p w14:paraId="4BD324FB" w14:textId="77777777"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14:paraId="7E3EA0F9" w14:textId="77777777" w:rsidR="00033067" w:rsidRPr="000A56FF" w:rsidRDefault="00033067" w:rsidP="009A1ADE">
      <w:pPr>
        <w:spacing w:after="0" w:line="240" w:lineRule="auto"/>
        <w:ind w:firstLine="720"/>
        <w:rPr>
          <w:sz w:val="16"/>
          <w:szCs w:val="24"/>
        </w:rPr>
      </w:pPr>
    </w:p>
    <w:p w14:paraId="43B270F6" w14:textId="77777777"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14:paraId="2FA454A0" w14:textId="77777777"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14:paraId="4E4F4DFF" w14:textId="77777777"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3420"/>
        <w:gridCol w:w="3420"/>
        <w:gridCol w:w="1980"/>
      </w:tblGrid>
      <w:tr w:rsidR="00A615C4" w14:paraId="052B061F" w14:textId="77777777" w:rsidTr="00A615C4">
        <w:tc>
          <w:tcPr>
            <w:tcW w:w="1980" w:type="dxa"/>
            <w:tcBorders>
              <w:top w:val="single" w:sz="4" w:space="0" w:color="auto"/>
              <w:left w:val="single" w:sz="4" w:space="0" w:color="auto"/>
              <w:bottom w:val="single" w:sz="4" w:space="0" w:color="auto"/>
              <w:right w:val="single" w:sz="4" w:space="0" w:color="auto"/>
            </w:tcBorders>
            <w:vAlign w:val="center"/>
          </w:tcPr>
          <w:p w14:paraId="5370219A" w14:textId="77777777"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0FC5F55A" w14:textId="561A9BC1" w:rsidR="00A615C4" w:rsidRPr="00B30971" w:rsidRDefault="00A615C4" w:rsidP="00D001FF">
            <w:pPr>
              <w:jc w:val="center"/>
              <w:rPr>
                <w:b/>
                <w:sz w:val="32"/>
                <w:szCs w:val="32"/>
              </w:rPr>
            </w:pPr>
            <w:r w:rsidRPr="00B30971">
              <w:rPr>
                <w:b/>
                <w:sz w:val="32"/>
                <w:szCs w:val="32"/>
              </w:rPr>
              <w:t>PAST PROGRAM GOAL #1</w:t>
            </w:r>
            <w:r w:rsidR="00DF3CFB">
              <w:rPr>
                <w:b/>
                <w:sz w:val="32"/>
                <w:szCs w:val="32"/>
              </w:rPr>
              <w:t xml:space="preserve"> </w:t>
            </w:r>
          </w:p>
        </w:tc>
        <w:tc>
          <w:tcPr>
            <w:tcW w:w="1980" w:type="dxa"/>
            <w:tcBorders>
              <w:top w:val="single" w:sz="4" w:space="0" w:color="auto"/>
              <w:left w:val="single" w:sz="4" w:space="0" w:color="auto"/>
              <w:right w:val="single" w:sz="4" w:space="0" w:color="auto"/>
            </w:tcBorders>
          </w:tcPr>
          <w:p w14:paraId="38624075" w14:textId="77777777" w:rsidR="00A615C4" w:rsidRDefault="00A615C4" w:rsidP="004A2B92">
            <w:pPr>
              <w:jc w:val="center"/>
              <w:rPr>
                <w:b/>
                <w:sz w:val="24"/>
                <w:szCs w:val="24"/>
              </w:rPr>
            </w:pPr>
            <w:r w:rsidRPr="005707F9">
              <w:rPr>
                <w:b/>
                <w:sz w:val="24"/>
                <w:szCs w:val="24"/>
              </w:rPr>
              <w:t>INSTITUTIONAL GOAL(S)</w:t>
            </w:r>
          </w:p>
          <w:p w14:paraId="2C4F9C46" w14:textId="77777777"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741886F7" w14:textId="77777777"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14:paraId="5E967AD3" w14:textId="2C42EC49"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14:paraId="12B92DDA" w14:textId="3F615EAF" w:rsidR="00C011C8" w:rsidRPr="00081922" w:rsidRDefault="00C011C8" w:rsidP="00C011C8">
            <w:pPr>
              <w:pStyle w:val="TableGrid1"/>
              <w:rPr>
                <w:rFonts w:asciiTheme="minorHAnsi" w:hAnsiTheme="minorHAnsi"/>
                <w:sz w:val="24"/>
                <w:szCs w:val="24"/>
              </w:rPr>
            </w:pPr>
            <w:r w:rsidRPr="00081922">
              <w:rPr>
                <w:rFonts w:asciiTheme="minorHAnsi" w:hAnsiTheme="minorHAnsi"/>
                <w:sz w:val="24"/>
                <w:szCs w:val="24"/>
              </w:rPr>
              <w:t xml:space="preserve">Increase online and alternative delivery opportunities for </w:t>
            </w:r>
            <w:r w:rsidR="005A01E4" w:rsidRPr="00081922">
              <w:rPr>
                <w:rFonts w:asciiTheme="minorHAnsi" w:hAnsiTheme="minorHAnsi"/>
                <w:sz w:val="24"/>
                <w:szCs w:val="24"/>
              </w:rPr>
              <w:t>Humanities</w:t>
            </w:r>
            <w:r w:rsidRPr="00081922">
              <w:rPr>
                <w:rFonts w:asciiTheme="minorHAnsi" w:hAnsiTheme="minorHAnsi"/>
                <w:sz w:val="24"/>
                <w:szCs w:val="24"/>
              </w:rPr>
              <w:t xml:space="preserve"> courses. </w:t>
            </w:r>
          </w:p>
          <w:p w14:paraId="3DE5999D" w14:textId="77777777" w:rsidR="00B374F0" w:rsidRPr="00081922" w:rsidRDefault="00B374F0" w:rsidP="00C011C8">
            <w:pPr>
              <w:pStyle w:val="TableGrid1"/>
              <w:rPr>
                <w:rFonts w:asciiTheme="minorHAnsi" w:hAnsiTheme="minorHAnsi"/>
                <w:sz w:val="24"/>
                <w:szCs w:val="24"/>
              </w:rPr>
            </w:pPr>
          </w:p>
          <w:p w14:paraId="1E6F749A" w14:textId="0337EB69" w:rsidR="00B374F0" w:rsidRPr="00081922" w:rsidRDefault="00511CC8" w:rsidP="00C011C8">
            <w:pPr>
              <w:pStyle w:val="TableGrid1"/>
              <w:rPr>
                <w:rFonts w:asciiTheme="minorHAnsi" w:hAnsiTheme="minorHAnsi"/>
                <w:sz w:val="24"/>
                <w:szCs w:val="24"/>
              </w:rPr>
            </w:pPr>
            <w:r>
              <w:rPr>
                <w:rFonts w:asciiTheme="minorHAnsi" w:hAnsiTheme="minorHAnsi"/>
                <w:sz w:val="24"/>
                <w:szCs w:val="24"/>
              </w:rPr>
              <w:t xml:space="preserve">Dr. </w:t>
            </w:r>
            <w:r w:rsidR="005D3C38">
              <w:rPr>
                <w:rFonts w:asciiTheme="minorHAnsi" w:hAnsiTheme="minorHAnsi"/>
                <w:sz w:val="24"/>
                <w:szCs w:val="24"/>
              </w:rPr>
              <w:t xml:space="preserve">Nannette </w:t>
            </w:r>
            <w:r>
              <w:rPr>
                <w:rFonts w:asciiTheme="minorHAnsi" w:hAnsiTheme="minorHAnsi"/>
                <w:sz w:val="24"/>
                <w:szCs w:val="24"/>
              </w:rPr>
              <w:t xml:space="preserve">Kelly is </w:t>
            </w:r>
            <w:r w:rsidR="00B374F0" w:rsidRPr="00081922">
              <w:rPr>
                <w:rFonts w:asciiTheme="minorHAnsi" w:hAnsiTheme="minorHAnsi"/>
                <w:sz w:val="24"/>
                <w:szCs w:val="24"/>
              </w:rPr>
              <w:t>working on Hum 100</w:t>
            </w:r>
            <w:r w:rsidR="00081922" w:rsidRPr="00081922">
              <w:rPr>
                <w:rFonts w:asciiTheme="minorHAnsi" w:hAnsiTheme="minorHAnsi"/>
                <w:sz w:val="24"/>
                <w:szCs w:val="24"/>
              </w:rPr>
              <w:t xml:space="preserve"> for online.</w:t>
            </w:r>
            <w:r w:rsidR="00824CD9">
              <w:rPr>
                <w:rFonts w:asciiTheme="minorHAnsi" w:hAnsiTheme="minorHAnsi"/>
                <w:sz w:val="24"/>
                <w:szCs w:val="24"/>
              </w:rPr>
              <w:t xml:space="preserve"> It will be ready sometime in the future.</w:t>
            </w:r>
          </w:p>
          <w:p w14:paraId="6C1C8D69" w14:textId="77777777" w:rsidR="00C011C8" w:rsidRPr="00081922" w:rsidRDefault="00C011C8" w:rsidP="00C011C8">
            <w:pPr>
              <w:pStyle w:val="TableGrid1"/>
              <w:rPr>
                <w:rFonts w:asciiTheme="minorHAnsi" w:hAnsiTheme="minorHAnsi"/>
                <w:sz w:val="24"/>
                <w:szCs w:val="24"/>
              </w:rPr>
            </w:pPr>
          </w:p>
          <w:p w14:paraId="75C51BA6" w14:textId="77777777" w:rsidR="00A615C4" w:rsidRPr="005707F9" w:rsidRDefault="00A615C4" w:rsidP="00511CC8">
            <w:pPr>
              <w:rPr>
                <w:sz w:val="24"/>
                <w:szCs w:val="24"/>
              </w:rPr>
            </w:pPr>
          </w:p>
        </w:tc>
        <w:tc>
          <w:tcPr>
            <w:tcW w:w="1980" w:type="dxa"/>
            <w:vMerge w:val="restart"/>
            <w:tcBorders>
              <w:top w:val="single" w:sz="4" w:space="0" w:color="auto"/>
              <w:left w:val="single" w:sz="4" w:space="0" w:color="auto"/>
              <w:right w:val="single" w:sz="4" w:space="0" w:color="auto"/>
            </w:tcBorders>
          </w:tcPr>
          <w:p w14:paraId="25C2B50E"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1</w:t>
            </w:r>
            <w:r w:rsidR="00A615C4">
              <w:rPr>
                <w:b/>
                <w:sz w:val="24"/>
                <w:szCs w:val="24"/>
              </w:rPr>
              <w:t xml:space="preserve"> Mission &amp; Effectiveness</w:t>
            </w:r>
          </w:p>
          <w:p w14:paraId="39A89667"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39ECFBA"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4E93D209" w14:textId="1132C2D8"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2</w:t>
            </w:r>
            <w:r w:rsidR="00A615C4">
              <w:rPr>
                <w:b/>
                <w:sz w:val="24"/>
                <w:szCs w:val="24"/>
              </w:rPr>
              <w:t xml:space="preserve"> Student Learning Outcomes</w:t>
            </w:r>
          </w:p>
          <w:p w14:paraId="17ED7758" w14:textId="1CED6386" w:rsidR="00A615C4" w:rsidRPr="001471B3" w:rsidRDefault="00A615C4" w:rsidP="00BA0153">
            <w:pPr>
              <w:rPr>
                <w:sz w:val="20"/>
                <w:szCs w:val="20"/>
              </w:rPr>
            </w:pPr>
            <w:r w:rsidRPr="001471B3">
              <w:rPr>
                <w:sz w:val="20"/>
                <w:szCs w:val="20"/>
              </w:rPr>
              <w:t xml:space="preserve">     </w:t>
            </w:r>
            <w:bookmarkStart w:id="3" w:name="Check6"/>
            <w:r w:rsidR="007D3B95">
              <w:rPr>
                <w:sz w:val="20"/>
                <w:szCs w:val="20"/>
              </w:rPr>
              <w:fldChar w:fldCharType="begin">
                <w:ffData>
                  <w:name w:val="Check6"/>
                  <w:enabled/>
                  <w:calcOnExit w:val="0"/>
                  <w:checkBox>
                    <w:sizeAuto/>
                    <w:default w:val="1"/>
                  </w:checkBox>
                </w:ffData>
              </w:fldChar>
            </w:r>
            <w:r w:rsidR="007D3B95">
              <w:rPr>
                <w:sz w:val="20"/>
                <w:szCs w:val="20"/>
              </w:rPr>
              <w:instrText xml:space="preserve"> FORMCHECKBOX </w:instrText>
            </w:r>
            <w:r w:rsidR="007D3B95">
              <w:rPr>
                <w:sz w:val="20"/>
                <w:szCs w:val="20"/>
              </w:rPr>
            </w:r>
            <w:r w:rsidR="007D3B95">
              <w:rPr>
                <w:sz w:val="20"/>
                <w:szCs w:val="20"/>
              </w:rPr>
              <w:fldChar w:fldCharType="end"/>
            </w:r>
            <w:bookmarkEnd w:id="3"/>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0C0816CE"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2D5F9A47"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47AE6D89" w14:textId="77777777" w:rsidR="00A615C4"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3</w:t>
            </w:r>
            <w:r w:rsidR="00A615C4">
              <w:rPr>
                <w:b/>
                <w:sz w:val="24"/>
                <w:szCs w:val="24"/>
              </w:rPr>
              <w:t xml:space="preserve"> Resources</w:t>
            </w:r>
          </w:p>
          <w:p w14:paraId="09ACEF26"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4A5F3821"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41F93416"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105011A1"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4</w:t>
            </w:r>
            <w:r w:rsidR="00A615C4">
              <w:rPr>
                <w:b/>
                <w:sz w:val="24"/>
                <w:szCs w:val="24"/>
              </w:rPr>
              <w:t xml:space="preserve"> Leadership &amp; Governance</w:t>
            </w:r>
          </w:p>
          <w:p w14:paraId="6AC0F499"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07748ABF"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CFB69DA" w14:textId="77777777" w:rsidR="00A615C4" w:rsidRPr="00C34C62" w:rsidRDefault="00A615C4" w:rsidP="00BA01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1DAEA9C8" w14:textId="77777777" w:rsidTr="00A615C4">
        <w:tc>
          <w:tcPr>
            <w:tcW w:w="3618" w:type="dxa"/>
            <w:gridSpan w:val="2"/>
            <w:tcBorders>
              <w:top w:val="single" w:sz="4" w:space="0" w:color="auto"/>
              <w:left w:val="single" w:sz="4" w:space="0" w:color="auto"/>
              <w:bottom w:val="nil"/>
              <w:right w:val="nil"/>
            </w:tcBorders>
          </w:tcPr>
          <w:p w14:paraId="6BFEA977" w14:textId="77777777" w:rsidR="00A615C4" w:rsidRPr="005707F9"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23B81E43" w14:textId="77777777" w:rsidR="00A615C4" w:rsidRPr="005707F9"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bookmarkStart w:id="4" w:name="Check3"/>
        <w:tc>
          <w:tcPr>
            <w:tcW w:w="3420" w:type="dxa"/>
            <w:tcBorders>
              <w:top w:val="single" w:sz="4" w:space="0" w:color="auto"/>
              <w:left w:val="nil"/>
              <w:bottom w:val="nil"/>
              <w:right w:val="single" w:sz="4" w:space="0" w:color="auto"/>
            </w:tcBorders>
          </w:tcPr>
          <w:p w14:paraId="696DB6B2" w14:textId="5250B49C" w:rsidR="00A615C4" w:rsidRDefault="007D3B95" w:rsidP="000C3BC9">
            <w:pPr>
              <w:rPr>
                <w:sz w:val="24"/>
                <w:szCs w:val="24"/>
              </w:rPr>
            </w:pPr>
            <w:r>
              <w:rPr>
                <w:sz w:val="24"/>
                <w:szCs w:val="24"/>
              </w:rPr>
              <w:fldChar w:fldCharType="begin">
                <w:ffData>
                  <w:name w:val="Check3"/>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4"/>
            <w:r w:rsidR="00A615C4">
              <w:rPr>
                <w:sz w:val="24"/>
                <w:szCs w:val="24"/>
              </w:rPr>
              <w:t xml:space="preserve"> </w:t>
            </w:r>
            <w:r w:rsidR="00C011C8">
              <w:rPr>
                <w:sz w:val="24"/>
                <w:szCs w:val="24"/>
              </w:rPr>
              <w:t xml:space="preserve"> </w:t>
            </w:r>
            <w:r w:rsidR="00A615C4" w:rsidRPr="005707F9">
              <w:rPr>
                <w:sz w:val="24"/>
                <w:szCs w:val="24"/>
              </w:rPr>
              <w:t>Not Met</w:t>
            </w:r>
          </w:p>
          <w:p w14:paraId="3106BA02" w14:textId="77777777" w:rsidR="00A615C4" w:rsidRPr="005707F9" w:rsidRDefault="00A615C4" w:rsidP="000C3BC9">
            <w:pPr>
              <w:rPr>
                <w:sz w:val="24"/>
                <w:szCs w:val="24"/>
              </w:rPr>
            </w:pPr>
          </w:p>
        </w:tc>
        <w:tc>
          <w:tcPr>
            <w:tcW w:w="1980" w:type="dxa"/>
            <w:vMerge/>
            <w:tcBorders>
              <w:left w:val="single" w:sz="4" w:space="0" w:color="auto"/>
              <w:right w:val="single" w:sz="4" w:space="0" w:color="auto"/>
            </w:tcBorders>
          </w:tcPr>
          <w:p w14:paraId="6A1AB56B" w14:textId="77777777" w:rsidR="00A615C4" w:rsidRDefault="00A615C4" w:rsidP="00D001FF">
            <w:pPr>
              <w:jc w:val="center"/>
              <w:rPr>
                <w:sz w:val="24"/>
                <w:szCs w:val="24"/>
              </w:rPr>
            </w:pPr>
          </w:p>
        </w:tc>
      </w:tr>
      <w:tr w:rsidR="00A615C4" w14:paraId="1A6A552D" w14:textId="77777777" w:rsidTr="00A615C4">
        <w:trPr>
          <w:trHeight w:val="683"/>
        </w:trPr>
        <w:tc>
          <w:tcPr>
            <w:tcW w:w="10458" w:type="dxa"/>
            <w:gridSpan w:val="4"/>
            <w:tcBorders>
              <w:top w:val="nil"/>
              <w:left w:val="single" w:sz="4" w:space="0" w:color="auto"/>
              <w:bottom w:val="single" w:sz="4" w:space="0" w:color="auto"/>
              <w:right w:val="single" w:sz="4" w:space="0" w:color="auto"/>
            </w:tcBorders>
          </w:tcPr>
          <w:p w14:paraId="50B42450" w14:textId="77777777" w:rsidR="00A615C4" w:rsidRDefault="00A615C4" w:rsidP="000C3BC9">
            <w:pPr>
              <w:rPr>
                <w:b/>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1B3B1445" w14:textId="5192DFA7" w:rsidR="00DF3CFB" w:rsidRPr="002B7AC5" w:rsidRDefault="002B7AC5" w:rsidP="000C3BC9">
            <w:pPr>
              <w:rPr>
                <w:sz w:val="24"/>
                <w:szCs w:val="24"/>
              </w:rPr>
            </w:pPr>
            <w:r w:rsidRPr="002B7AC5">
              <w:rPr>
                <w:sz w:val="24"/>
                <w:szCs w:val="24"/>
              </w:rPr>
              <w:t>Online courses have not been implemented yet.</w:t>
            </w:r>
          </w:p>
          <w:p w14:paraId="44854AB9" w14:textId="77777777" w:rsidR="00DF3CFB" w:rsidRDefault="00DF3CFB" w:rsidP="000C3BC9">
            <w:pPr>
              <w:rPr>
                <w:b/>
                <w:sz w:val="24"/>
                <w:szCs w:val="24"/>
              </w:rPr>
            </w:pPr>
          </w:p>
          <w:p w14:paraId="489062C3" w14:textId="77777777" w:rsidR="00DF3CFB" w:rsidRDefault="00DF3CFB" w:rsidP="000C3BC9">
            <w:pPr>
              <w:rPr>
                <w:b/>
                <w:sz w:val="24"/>
                <w:szCs w:val="24"/>
              </w:rPr>
            </w:pPr>
          </w:p>
          <w:p w14:paraId="6629BE96" w14:textId="77777777" w:rsidR="00DF3CFB" w:rsidRDefault="00DF3CFB" w:rsidP="000C3BC9">
            <w:pPr>
              <w:rPr>
                <w:b/>
                <w:sz w:val="24"/>
                <w:szCs w:val="24"/>
              </w:rPr>
            </w:pPr>
          </w:p>
          <w:p w14:paraId="29E1F5EB" w14:textId="5A0FCA8B" w:rsidR="00A615C4" w:rsidRPr="005707F9" w:rsidRDefault="00A615C4" w:rsidP="009441D9">
            <w:pPr>
              <w:rPr>
                <w:sz w:val="24"/>
                <w:szCs w:val="24"/>
              </w:rPr>
            </w:pPr>
          </w:p>
        </w:tc>
        <w:tc>
          <w:tcPr>
            <w:tcW w:w="1980" w:type="dxa"/>
            <w:vMerge/>
            <w:tcBorders>
              <w:left w:val="single" w:sz="4" w:space="0" w:color="auto"/>
              <w:bottom w:val="single" w:sz="4" w:space="0" w:color="auto"/>
              <w:right w:val="single" w:sz="4" w:space="0" w:color="auto"/>
            </w:tcBorders>
          </w:tcPr>
          <w:p w14:paraId="5CA3FE94" w14:textId="77777777" w:rsidR="00A615C4" w:rsidRDefault="00A615C4" w:rsidP="00D001FF">
            <w:pPr>
              <w:jc w:val="center"/>
              <w:rPr>
                <w:sz w:val="24"/>
                <w:szCs w:val="24"/>
              </w:rPr>
            </w:pPr>
          </w:p>
        </w:tc>
      </w:tr>
    </w:tbl>
    <w:p w14:paraId="6D6C88D4" w14:textId="1BCD70A4" w:rsidR="0023193A" w:rsidRDefault="0023193A" w:rsidP="00824CD9">
      <w:pPr>
        <w:rPr>
          <w:sz w:val="24"/>
          <w:szCs w:val="24"/>
        </w:rPr>
      </w:pPr>
      <w:r>
        <w:rPr>
          <w:sz w:val="24"/>
          <w:szCs w:val="24"/>
        </w:rPr>
        <w:br w:type="page"/>
      </w:r>
    </w:p>
    <w:p w14:paraId="77CA17A3" w14:textId="77777777"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lastRenderedPageBreak/>
        <w:t>PRESENT – DATA ANALYSIS AND PROGRAM HEALTH</w:t>
      </w:r>
      <w:r w:rsidR="002E4353">
        <w:rPr>
          <w:b/>
          <w:sz w:val="32"/>
          <w:szCs w:val="32"/>
        </w:rPr>
        <w:t xml:space="preserve"> – ACCREDITATION</w:t>
      </w:r>
    </w:p>
    <w:p w14:paraId="1EF9BFE1" w14:textId="77777777" w:rsidR="001C31AE" w:rsidRPr="001C394F" w:rsidRDefault="001C31AE" w:rsidP="00A615C4">
      <w:pPr>
        <w:keepLines/>
        <w:spacing w:after="0" w:line="240" w:lineRule="auto"/>
        <w:rPr>
          <w:sz w:val="24"/>
          <w:szCs w:val="24"/>
        </w:rPr>
      </w:pPr>
    </w:p>
    <w:p w14:paraId="6E42D15C" w14:textId="77777777" w:rsidR="00081A8E" w:rsidRDefault="00081A8E" w:rsidP="002405B2">
      <w:pPr>
        <w:pStyle w:val="ListParagraph"/>
        <w:keepLines/>
        <w:numPr>
          <w:ilvl w:val="0"/>
          <w:numId w:val="6"/>
        </w:numPr>
        <w:spacing w:after="0" w:line="240" w:lineRule="auto"/>
        <w:ind w:right="720"/>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14:paraId="1466A039" w14:textId="77777777" w:rsidR="00257C76" w:rsidRPr="00271A0B" w:rsidRDefault="00257C76" w:rsidP="00257C76">
      <w:pPr>
        <w:pStyle w:val="ListParagraph"/>
        <w:spacing w:after="0" w:line="240" w:lineRule="auto"/>
        <w:ind w:left="1440"/>
        <w:rPr>
          <w:sz w:val="24"/>
          <w:szCs w:val="24"/>
        </w:rPr>
      </w:pPr>
    </w:p>
    <w:p w14:paraId="401D7077" w14:textId="77777777"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14:paraId="44706331" w14:textId="77777777" w:rsidR="005E6467"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14:paraId="38E322C5" w14:textId="77777777" w:rsidR="00422E50" w:rsidRDefault="00422E50" w:rsidP="00A615C4">
      <w:pPr>
        <w:pStyle w:val="ListParagraph"/>
        <w:keepLines/>
        <w:spacing w:after="0" w:line="240" w:lineRule="auto"/>
        <w:ind w:left="1800"/>
        <w:rPr>
          <w:sz w:val="24"/>
          <w:szCs w:val="24"/>
        </w:rPr>
      </w:pPr>
    </w:p>
    <w:p w14:paraId="5E23A304" w14:textId="252A5EA1" w:rsidR="00422E50" w:rsidRDefault="00422E50" w:rsidP="002405B2">
      <w:pPr>
        <w:pStyle w:val="ListParagraph"/>
        <w:keepLines/>
        <w:spacing w:after="0" w:line="240" w:lineRule="auto"/>
        <w:ind w:left="1800" w:right="720" w:firstLine="360"/>
        <w:rPr>
          <w:sz w:val="24"/>
          <w:szCs w:val="24"/>
        </w:rPr>
      </w:pPr>
      <w:r>
        <w:rPr>
          <w:sz w:val="24"/>
          <w:szCs w:val="24"/>
        </w:rPr>
        <w:t xml:space="preserve">The Introduction to Humanities course </w:t>
      </w:r>
      <w:r w:rsidR="00421CAE">
        <w:rPr>
          <w:sz w:val="24"/>
          <w:szCs w:val="24"/>
        </w:rPr>
        <w:t>had</w:t>
      </w:r>
      <w:r>
        <w:rPr>
          <w:sz w:val="24"/>
          <w:szCs w:val="24"/>
        </w:rPr>
        <w:t xml:space="preserve"> a high fill rate of 110% for one section in Spring 2012. The following semesters, Fall 2012 and Spring 2013, included both Introduction to Humanities and Introduction to Mythology. These </w:t>
      </w:r>
      <w:r w:rsidR="00421CAE">
        <w:rPr>
          <w:sz w:val="24"/>
          <w:szCs w:val="24"/>
        </w:rPr>
        <w:t>semesters</w:t>
      </w:r>
      <w:r>
        <w:rPr>
          <w:sz w:val="24"/>
          <w:szCs w:val="24"/>
        </w:rPr>
        <w:t xml:space="preserve"> had fill rates of 92% and 90%, respectively. </w:t>
      </w:r>
    </w:p>
    <w:p w14:paraId="0F456745" w14:textId="55E8E208" w:rsidR="00422E50" w:rsidRPr="00555678" w:rsidRDefault="002E40C3" w:rsidP="002405B2">
      <w:pPr>
        <w:pStyle w:val="ListParagraph"/>
        <w:keepLines/>
        <w:spacing w:after="0" w:line="240" w:lineRule="auto"/>
        <w:ind w:left="1800" w:right="720" w:firstLine="360"/>
        <w:rPr>
          <w:sz w:val="24"/>
          <w:szCs w:val="24"/>
        </w:rPr>
      </w:pPr>
      <w:r>
        <w:rPr>
          <w:sz w:val="24"/>
          <w:szCs w:val="24"/>
        </w:rPr>
        <w:t xml:space="preserve">In </w:t>
      </w:r>
      <w:proofErr w:type="gramStart"/>
      <w:r>
        <w:rPr>
          <w:sz w:val="24"/>
          <w:szCs w:val="24"/>
        </w:rPr>
        <w:t>Fall</w:t>
      </w:r>
      <w:proofErr w:type="gramEnd"/>
      <w:r>
        <w:rPr>
          <w:sz w:val="24"/>
          <w:szCs w:val="24"/>
        </w:rPr>
        <w:t xml:space="preserve"> 2013,</w:t>
      </w:r>
      <w:r w:rsidR="00422E50">
        <w:rPr>
          <w:sz w:val="24"/>
          <w:szCs w:val="24"/>
        </w:rPr>
        <w:t xml:space="preserve"> Introduction to </w:t>
      </w:r>
      <w:r w:rsidR="00A845E8">
        <w:rPr>
          <w:sz w:val="24"/>
          <w:szCs w:val="24"/>
        </w:rPr>
        <w:t>Mythology</w:t>
      </w:r>
      <w:r>
        <w:rPr>
          <w:sz w:val="24"/>
          <w:szCs w:val="24"/>
        </w:rPr>
        <w:t xml:space="preserve"> </w:t>
      </w:r>
      <w:r w:rsidR="00422E50">
        <w:rPr>
          <w:sz w:val="24"/>
          <w:szCs w:val="24"/>
        </w:rPr>
        <w:t>had an 80% fill rate, with 24 students in a course with a 30</w:t>
      </w:r>
      <w:r w:rsidR="00421CAE">
        <w:rPr>
          <w:sz w:val="24"/>
          <w:szCs w:val="24"/>
        </w:rPr>
        <w:t>-</w:t>
      </w:r>
      <w:r w:rsidR="00422E50">
        <w:rPr>
          <w:sz w:val="24"/>
          <w:szCs w:val="24"/>
        </w:rPr>
        <w:t xml:space="preserve">student cap. </w:t>
      </w:r>
    </w:p>
    <w:p w14:paraId="239D4631" w14:textId="0AAE19BD" w:rsidR="00422E50" w:rsidRDefault="00A845E8" w:rsidP="002405B2">
      <w:pPr>
        <w:spacing w:after="0" w:line="240" w:lineRule="auto"/>
        <w:ind w:left="1800" w:firstLine="360"/>
        <w:rPr>
          <w:sz w:val="24"/>
          <w:szCs w:val="24"/>
        </w:rPr>
      </w:pPr>
      <w:r>
        <w:rPr>
          <w:sz w:val="24"/>
          <w:szCs w:val="24"/>
        </w:rPr>
        <w:t>Introduction to Humanities</w:t>
      </w:r>
      <w:r w:rsidR="00422E50">
        <w:rPr>
          <w:sz w:val="24"/>
          <w:szCs w:val="24"/>
        </w:rPr>
        <w:t xml:space="preserve"> </w:t>
      </w:r>
      <w:r>
        <w:rPr>
          <w:sz w:val="24"/>
          <w:szCs w:val="24"/>
        </w:rPr>
        <w:t>h</w:t>
      </w:r>
      <w:r w:rsidR="00422E50">
        <w:rPr>
          <w:sz w:val="24"/>
          <w:szCs w:val="24"/>
        </w:rPr>
        <w:t xml:space="preserve">as not </w:t>
      </w:r>
      <w:r>
        <w:rPr>
          <w:sz w:val="24"/>
          <w:szCs w:val="24"/>
        </w:rPr>
        <w:t xml:space="preserve">been </w:t>
      </w:r>
      <w:r w:rsidR="00422E50">
        <w:rPr>
          <w:sz w:val="24"/>
          <w:szCs w:val="24"/>
        </w:rPr>
        <w:t xml:space="preserve">offered </w:t>
      </w:r>
      <w:r w:rsidR="002E40C3">
        <w:rPr>
          <w:sz w:val="24"/>
          <w:szCs w:val="24"/>
        </w:rPr>
        <w:t>every semester</w:t>
      </w:r>
      <w:r w:rsidR="00EA2407">
        <w:rPr>
          <w:sz w:val="24"/>
          <w:szCs w:val="24"/>
        </w:rPr>
        <w:t>,</w:t>
      </w:r>
      <w:r w:rsidR="002E40C3">
        <w:rPr>
          <w:sz w:val="24"/>
          <w:szCs w:val="24"/>
        </w:rPr>
        <w:t xml:space="preserve"> </w:t>
      </w:r>
      <w:r w:rsidR="009653A3">
        <w:rPr>
          <w:sz w:val="24"/>
          <w:szCs w:val="24"/>
        </w:rPr>
        <w:t>as</w:t>
      </w:r>
      <w:r w:rsidR="00EA2407">
        <w:rPr>
          <w:sz w:val="24"/>
          <w:szCs w:val="24"/>
        </w:rPr>
        <w:t xml:space="preserve"> it was</w:t>
      </w:r>
      <w:r w:rsidR="009653A3">
        <w:rPr>
          <w:sz w:val="24"/>
          <w:szCs w:val="24"/>
        </w:rPr>
        <w:t xml:space="preserve"> in the past</w:t>
      </w:r>
      <w:r w:rsidR="00EA2407">
        <w:rPr>
          <w:sz w:val="24"/>
          <w:szCs w:val="24"/>
        </w:rPr>
        <w:t>,</w:t>
      </w:r>
      <w:r w:rsidR="009653A3">
        <w:rPr>
          <w:sz w:val="24"/>
          <w:szCs w:val="24"/>
        </w:rPr>
        <w:t xml:space="preserve"> </w:t>
      </w:r>
      <w:r w:rsidR="00422E50">
        <w:rPr>
          <w:sz w:val="24"/>
          <w:szCs w:val="24"/>
        </w:rPr>
        <w:t xml:space="preserve">due to lack of instructors. </w:t>
      </w:r>
    </w:p>
    <w:p w14:paraId="4C0AEC82" w14:textId="77777777" w:rsidR="00085475" w:rsidRPr="00063F23" w:rsidRDefault="00085475" w:rsidP="00C557F5">
      <w:pPr>
        <w:spacing w:after="0" w:line="240" w:lineRule="auto"/>
        <w:ind w:left="1800"/>
        <w:rPr>
          <w:sz w:val="24"/>
          <w:szCs w:val="24"/>
        </w:rPr>
      </w:pPr>
    </w:p>
    <w:p w14:paraId="5FE0621A" w14:textId="77777777" w:rsidR="00DC09C6" w:rsidRPr="00DC09C6" w:rsidRDefault="00DC09C6" w:rsidP="00A615C4">
      <w:pPr>
        <w:pStyle w:val="ListParagraph"/>
        <w:keepLines/>
        <w:numPr>
          <w:ilvl w:val="0"/>
          <w:numId w:val="8"/>
        </w:numPr>
        <w:rPr>
          <w:b/>
          <w:sz w:val="24"/>
          <w:u w:val="single"/>
        </w:rPr>
      </w:pPr>
      <w:r w:rsidRPr="00DC09C6">
        <w:rPr>
          <w:b/>
          <w:sz w:val="24"/>
          <w:u w:val="single"/>
        </w:rPr>
        <w:t>Productivity</w:t>
      </w:r>
    </w:p>
    <w:p w14:paraId="3E206FB1" w14:textId="77777777" w:rsidR="0023193A"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14:paraId="444118AB" w14:textId="77777777" w:rsidR="00421CAE" w:rsidRDefault="00421CAE" w:rsidP="00A615C4">
      <w:pPr>
        <w:pStyle w:val="ListParagraph"/>
        <w:keepLines/>
        <w:ind w:left="1800"/>
        <w:rPr>
          <w:sz w:val="24"/>
        </w:rPr>
      </w:pPr>
    </w:p>
    <w:p w14:paraId="125D613E" w14:textId="6486744B" w:rsidR="00FD6563" w:rsidRDefault="00421CAE" w:rsidP="002405B2">
      <w:pPr>
        <w:pStyle w:val="ListParagraph"/>
        <w:keepLines/>
        <w:ind w:left="1800" w:right="720" w:firstLine="360"/>
        <w:rPr>
          <w:sz w:val="24"/>
        </w:rPr>
      </w:pPr>
      <w:r>
        <w:rPr>
          <w:sz w:val="24"/>
        </w:rPr>
        <w:t xml:space="preserve">Corresponding with </w:t>
      </w:r>
      <w:r w:rsidR="007771F2">
        <w:rPr>
          <w:sz w:val="24"/>
        </w:rPr>
        <w:t xml:space="preserve">the 110% fill rate of </w:t>
      </w:r>
      <w:r>
        <w:rPr>
          <w:sz w:val="24"/>
        </w:rPr>
        <w:t xml:space="preserve">Spring 2012, Introduction to Humanities achieved 495 WSCH/FTEF. The following semesters, </w:t>
      </w:r>
      <w:r w:rsidR="003D5D2F">
        <w:rPr>
          <w:sz w:val="24"/>
        </w:rPr>
        <w:t xml:space="preserve">Fall 2012 and Spring 2013, </w:t>
      </w:r>
      <w:r w:rsidR="002A7F6F">
        <w:rPr>
          <w:sz w:val="24"/>
        </w:rPr>
        <w:t>which included both Introduction to Humanities</w:t>
      </w:r>
      <w:r w:rsidR="003D5D2F">
        <w:rPr>
          <w:sz w:val="24"/>
        </w:rPr>
        <w:t xml:space="preserve"> and Introduction to Mythology</w:t>
      </w:r>
      <w:r>
        <w:rPr>
          <w:sz w:val="24"/>
        </w:rPr>
        <w:t xml:space="preserve">, the WSCH/FTEF figure fell to 412.5 and 405. </w:t>
      </w:r>
    </w:p>
    <w:p w14:paraId="18372A02" w14:textId="1DFA278E" w:rsidR="00421CAE" w:rsidRPr="00FD6563" w:rsidRDefault="000073E3" w:rsidP="002405B2">
      <w:pPr>
        <w:pStyle w:val="ListParagraph"/>
        <w:keepLines/>
        <w:ind w:left="1800" w:right="720" w:firstLine="360"/>
        <w:rPr>
          <w:sz w:val="24"/>
        </w:rPr>
      </w:pPr>
      <w:r>
        <w:rPr>
          <w:sz w:val="24"/>
        </w:rPr>
        <w:t xml:space="preserve">Introduction to Mythology had an 80% fill rate, </w:t>
      </w:r>
      <w:r w:rsidR="00A00B7E">
        <w:rPr>
          <w:sz w:val="24"/>
        </w:rPr>
        <w:t xml:space="preserve">and thus </w:t>
      </w:r>
      <w:r w:rsidR="00B5032E">
        <w:rPr>
          <w:sz w:val="24"/>
        </w:rPr>
        <w:t xml:space="preserve">garnered </w:t>
      </w:r>
      <w:r w:rsidR="00A00B7E">
        <w:rPr>
          <w:sz w:val="24"/>
        </w:rPr>
        <w:t>a</w:t>
      </w:r>
      <w:r w:rsidR="00421CAE">
        <w:rPr>
          <w:sz w:val="24"/>
        </w:rPr>
        <w:t xml:space="preserve"> 360 WSCH/FTEF</w:t>
      </w:r>
      <w:r>
        <w:rPr>
          <w:sz w:val="24"/>
        </w:rPr>
        <w:t xml:space="preserve"> in </w:t>
      </w:r>
      <w:proofErr w:type="gramStart"/>
      <w:r>
        <w:rPr>
          <w:sz w:val="24"/>
        </w:rPr>
        <w:t>Fall</w:t>
      </w:r>
      <w:proofErr w:type="gramEnd"/>
      <w:r>
        <w:rPr>
          <w:sz w:val="24"/>
        </w:rPr>
        <w:t xml:space="preserve"> 2013</w:t>
      </w:r>
      <w:r w:rsidR="00421CAE">
        <w:rPr>
          <w:sz w:val="24"/>
        </w:rPr>
        <w:t xml:space="preserve">. </w:t>
      </w:r>
    </w:p>
    <w:p w14:paraId="594CB1CB" w14:textId="77777777" w:rsidR="001471B3" w:rsidRPr="00CA3D02" w:rsidRDefault="001471B3" w:rsidP="00110022">
      <w:pPr>
        <w:pStyle w:val="ListParagraph"/>
        <w:spacing w:after="0" w:line="240" w:lineRule="auto"/>
        <w:ind w:left="1800"/>
        <w:rPr>
          <w:b/>
          <w:sz w:val="28"/>
          <w:szCs w:val="28"/>
        </w:rPr>
      </w:pPr>
    </w:p>
    <w:p w14:paraId="6E4DAB29" w14:textId="77777777" w:rsidR="00DC09C6" w:rsidRPr="00DC09C6" w:rsidRDefault="00063F23" w:rsidP="00A615C4">
      <w:pPr>
        <w:pStyle w:val="ListParagraph"/>
        <w:keepLines/>
        <w:numPr>
          <w:ilvl w:val="0"/>
          <w:numId w:val="8"/>
        </w:numPr>
        <w:rPr>
          <w:b/>
          <w:sz w:val="24"/>
          <w:u w:val="single"/>
        </w:rPr>
      </w:pPr>
      <w:r>
        <w:rPr>
          <w:b/>
          <w:sz w:val="24"/>
          <w:u w:val="single"/>
        </w:rPr>
        <w:t>Success and</w:t>
      </w:r>
      <w:r w:rsidR="00DC09C6" w:rsidRPr="00DC09C6">
        <w:rPr>
          <w:b/>
          <w:sz w:val="24"/>
          <w:u w:val="single"/>
        </w:rPr>
        <w:t xml:space="preserve"> Retention</w:t>
      </w:r>
    </w:p>
    <w:p w14:paraId="34AC2BBF" w14:textId="77777777" w:rsidR="0023193A" w:rsidRPr="00063F23" w:rsidRDefault="00063F23" w:rsidP="00A615C4">
      <w:pPr>
        <w:pStyle w:val="ListParagraph"/>
        <w:keepLines/>
        <w:ind w:left="180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14:paraId="2B0F73C7" w14:textId="77777777" w:rsidR="00A76EB0" w:rsidRPr="00A76EB0" w:rsidRDefault="00A76EB0" w:rsidP="00A76EB0">
      <w:pPr>
        <w:pStyle w:val="ListParagraph"/>
        <w:keepLines/>
        <w:ind w:left="1800"/>
        <w:rPr>
          <w:sz w:val="24"/>
          <w:szCs w:val="24"/>
        </w:rPr>
      </w:pPr>
    </w:p>
    <w:p w14:paraId="53D34EB7" w14:textId="4AF60105" w:rsidR="00626FD6" w:rsidRDefault="00626FD6" w:rsidP="002405B2">
      <w:pPr>
        <w:pStyle w:val="ListParagraph"/>
        <w:keepLines/>
        <w:ind w:left="1800" w:right="720" w:firstLine="360"/>
        <w:rPr>
          <w:sz w:val="24"/>
          <w:szCs w:val="24"/>
        </w:rPr>
      </w:pPr>
      <w:r>
        <w:rPr>
          <w:sz w:val="24"/>
          <w:szCs w:val="24"/>
        </w:rPr>
        <w:t>For Fall 2011 and Spring 2012, success rates for Introduction to Humanities were high, 96% and 93% respectively. Retention rates for those two semester</w:t>
      </w:r>
      <w:r w:rsidR="001F4CD2">
        <w:rPr>
          <w:sz w:val="24"/>
          <w:szCs w:val="24"/>
        </w:rPr>
        <w:t>s</w:t>
      </w:r>
      <w:r>
        <w:rPr>
          <w:sz w:val="24"/>
          <w:szCs w:val="24"/>
        </w:rPr>
        <w:t xml:space="preserve"> </w:t>
      </w:r>
      <w:r w:rsidR="002405B2">
        <w:rPr>
          <w:sz w:val="24"/>
          <w:szCs w:val="24"/>
        </w:rPr>
        <w:t>were</w:t>
      </w:r>
      <w:r>
        <w:rPr>
          <w:sz w:val="24"/>
          <w:szCs w:val="24"/>
        </w:rPr>
        <w:t xml:space="preserve"> at 100%.</w:t>
      </w:r>
    </w:p>
    <w:p w14:paraId="2ADA1F8C" w14:textId="77777777" w:rsidR="007D3B95" w:rsidRDefault="007D3B95" w:rsidP="002405B2">
      <w:pPr>
        <w:pStyle w:val="ListParagraph"/>
        <w:keepLines/>
        <w:ind w:left="1800" w:right="720" w:firstLine="360"/>
        <w:rPr>
          <w:sz w:val="24"/>
          <w:szCs w:val="24"/>
        </w:rPr>
      </w:pPr>
    </w:p>
    <w:p w14:paraId="4C170EEF" w14:textId="5F7167C8" w:rsidR="0023193A" w:rsidRDefault="00A76EB0" w:rsidP="002405B2">
      <w:pPr>
        <w:pStyle w:val="ListParagraph"/>
        <w:keepLines/>
        <w:ind w:left="1800" w:right="720" w:firstLine="360"/>
        <w:rPr>
          <w:sz w:val="24"/>
          <w:szCs w:val="24"/>
        </w:rPr>
      </w:pPr>
      <w:r w:rsidRPr="00A76EB0">
        <w:rPr>
          <w:sz w:val="24"/>
          <w:szCs w:val="24"/>
        </w:rPr>
        <w:lastRenderedPageBreak/>
        <w:t>In</w:t>
      </w:r>
      <w:r w:rsidR="00626FD6">
        <w:rPr>
          <w:sz w:val="24"/>
          <w:szCs w:val="24"/>
        </w:rPr>
        <w:t>troduction to Mythology w</w:t>
      </w:r>
      <w:r w:rsidRPr="00A76EB0">
        <w:rPr>
          <w:sz w:val="24"/>
          <w:szCs w:val="24"/>
        </w:rPr>
        <w:t>as offered in addition t</w:t>
      </w:r>
      <w:r w:rsidR="00626FD6">
        <w:rPr>
          <w:sz w:val="24"/>
          <w:szCs w:val="24"/>
        </w:rPr>
        <w:t>o Introduction to Humanities</w:t>
      </w:r>
      <w:r w:rsidRPr="00A76EB0">
        <w:rPr>
          <w:sz w:val="24"/>
          <w:szCs w:val="24"/>
        </w:rPr>
        <w:t xml:space="preserve"> in </w:t>
      </w:r>
      <w:proofErr w:type="gramStart"/>
      <w:r w:rsidRPr="00A76EB0">
        <w:rPr>
          <w:sz w:val="24"/>
          <w:szCs w:val="24"/>
        </w:rPr>
        <w:t>Fall</w:t>
      </w:r>
      <w:proofErr w:type="gramEnd"/>
      <w:r w:rsidRPr="00A76EB0">
        <w:rPr>
          <w:sz w:val="24"/>
          <w:szCs w:val="24"/>
        </w:rPr>
        <w:t xml:space="preserve"> 2012</w:t>
      </w:r>
      <w:r w:rsidR="00626FD6">
        <w:rPr>
          <w:sz w:val="24"/>
          <w:szCs w:val="24"/>
        </w:rPr>
        <w:t>. These classes combined achieved a 72</w:t>
      </w:r>
      <w:r w:rsidRPr="00A76EB0">
        <w:rPr>
          <w:sz w:val="24"/>
          <w:szCs w:val="24"/>
        </w:rPr>
        <w:t xml:space="preserve">% success and </w:t>
      </w:r>
      <w:r w:rsidR="00626FD6">
        <w:rPr>
          <w:sz w:val="24"/>
          <w:szCs w:val="24"/>
        </w:rPr>
        <w:t>97</w:t>
      </w:r>
      <w:r w:rsidRPr="00A76EB0">
        <w:rPr>
          <w:sz w:val="24"/>
          <w:szCs w:val="24"/>
        </w:rPr>
        <w:t>% ret</w:t>
      </w:r>
      <w:r w:rsidR="00626FD6">
        <w:rPr>
          <w:sz w:val="24"/>
          <w:szCs w:val="24"/>
        </w:rPr>
        <w:t>ention. I</w:t>
      </w:r>
      <w:r w:rsidRPr="00A76EB0">
        <w:rPr>
          <w:sz w:val="24"/>
          <w:szCs w:val="24"/>
        </w:rPr>
        <w:t xml:space="preserve">n Spring 2012, </w:t>
      </w:r>
      <w:r w:rsidR="00626FD6">
        <w:rPr>
          <w:sz w:val="24"/>
          <w:szCs w:val="24"/>
        </w:rPr>
        <w:t>both courses had 77% success and 9</w:t>
      </w:r>
      <w:r w:rsidRPr="00A76EB0">
        <w:rPr>
          <w:sz w:val="24"/>
          <w:szCs w:val="24"/>
        </w:rPr>
        <w:t>3% retent</w:t>
      </w:r>
      <w:r w:rsidR="002A7585">
        <w:rPr>
          <w:sz w:val="24"/>
          <w:szCs w:val="24"/>
        </w:rPr>
        <w:t>ion</w:t>
      </w:r>
      <w:r w:rsidRPr="00A76EB0">
        <w:rPr>
          <w:sz w:val="24"/>
          <w:szCs w:val="24"/>
        </w:rPr>
        <w:t xml:space="preserve">. </w:t>
      </w:r>
    </w:p>
    <w:p w14:paraId="593C484C" w14:textId="0C09AF27" w:rsidR="002A7585" w:rsidRDefault="002A7585" w:rsidP="002405B2">
      <w:pPr>
        <w:pStyle w:val="ListParagraph"/>
        <w:keepLines/>
        <w:ind w:left="1800" w:right="720" w:firstLine="360"/>
        <w:rPr>
          <w:sz w:val="24"/>
          <w:szCs w:val="24"/>
        </w:rPr>
      </w:pPr>
      <w:r>
        <w:rPr>
          <w:sz w:val="24"/>
          <w:szCs w:val="24"/>
        </w:rPr>
        <w:t xml:space="preserve">Introduction to </w:t>
      </w:r>
      <w:r w:rsidR="00A845E8">
        <w:rPr>
          <w:sz w:val="24"/>
          <w:szCs w:val="24"/>
        </w:rPr>
        <w:t>Mythology</w:t>
      </w:r>
      <w:r>
        <w:rPr>
          <w:sz w:val="24"/>
          <w:szCs w:val="24"/>
        </w:rPr>
        <w:t xml:space="preserve"> had a 66% success rate a</w:t>
      </w:r>
      <w:r w:rsidR="000D6C64">
        <w:rPr>
          <w:sz w:val="24"/>
          <w:szCs w:val="24"/>
        </w:rPr>
        <w:t xml:space="preserve">nd 83% retention in </w:t>
      </w:r>
      <w:proofErr w:type="gramStart"/>
      <w:r w:rsidR="000D6C64">
        <w:rPr>
          <w:sz w:val="24"/>
          <w:szCs w:val="24"/>
        </w:rPr>
        <w:t>Fall</w:t>
      </w:r>
      <w:proofErr w:type="gramEnd"/>
      <w:r w:rsidR="000D6C64">
        <w:rPr>
          <w:sz w:val="24"/>
          <w:szCs w:val="24"/>
        </w:rPr>
        <w:t xml:space="preserve"> 2013</w:t>
      </w:r>
      <w:r>
        <w:rPr>
          <w:sz w:val="24"/>
          <w:szCs w:val="24"/>
        </w:rPr>
        <w:t xml:space="preserve">. </w:t>
      </w:r>
    </w:p>
    <w:p w14:paraId="2BA4CAC8" w14:textId="77777777" w:rsidR="001471B3" w:rsidRDefault="001471B3" w:rsidP="0023193A">
      <w:pPr>
        <w:pStyle w:val="ListParagraph"/>
        <w:spacing w:after="0" w:line="240" w:lineRule="auto"/>
        <w:ind w:left="1800"/>
        <w:rPr>
          <w:sz w:val="24"/>
          <w:szCs w:val="24"/>
        </w:rPr>
      </w:pPr>
    </w:p>
    <w:p w14:paraId="6C0419F8" w14:textId="77777777"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14:paraId="74652B96" w14:textId="77777777" w:rsidR="00063F23" w:rsidRDefault="00063F23" w:rsidP="003A3BD8">
      <w:pPr>
        <w:keepLines/>
        <w:spacing w:after="0"/>
        <w:ind w:left="1440" w:firstLine="360"/>
        <w:rPr>
          <w:sz w:val="24"/>
        </w:rPr>
      </w:pPr>
      <w:r w:rsidRPr="00063F23">
        <w:rPr>
          <w:sz w:val="24"/>
        </w:rPr>
        <w:t xml:space="preserve">Discuss the success and retention rates by demographic diversity of students. </w:t>
      </w:r>
    </w:p>
    <w:p w14:paraId="0F6B0CDA" w14:textId="77777777" w:rsidR="009D4584" w:rsidRDefault="009D4584" w:rsidP="003A3BD8">
      <w:pPr>
        <w:keepLines/>
        <w:spacing w:after="0"/>
        <w:ind w:left="1440" w:firstLine="360"/>
        <w:rPr>
          <w:sz w:val="24"/>
        </w:rPr>
      </w:pPr>
    </w:p>
    <w:p w14:paraId="79E5D3DB" w14:textId="4B3249BE" w:rsidR="00093996" w:rsidRPr="00093996" w:rsidRDefault="00110CFB" w:rsidP="002405B2">
      <w:pPr>
        <w:keepLines/>
        <w:spacing w:after="0"/>
        <w:ind w:left="1800" w:right="720" w:firstLine="360"/>
        <w:rPr>
          <w:sz w:val="24"/>
        </w:rPr>
      </w:pPr>
      <w:r>
        <w:rPr>
          <w:sz w:val="24"/>
        </w:rPr>
        <w:t>Hispanics, the largest population of students numbering 174, had a 78.73% success rate and 94.25% retention during this cycle. Students of unknown race, 19, had 78.95% success rate and 100% retention. There were two white, two African-Ameri</w:t>
      </w:r>
      <w:r w:rsidR="00152A00">
        <w:rPr>
          <w:sz w:val="24"/>
        </w:rPr>
        <w:t xml:space="preserve">can and two declared "Other" </w:t>
      </w:r>
      <w:r w:rsidR="00B41CD5">
        <w:rPr>
          <w:sz w:val="24"/>
        </w:rPr>
        <w:t>students who</w:t>
      </w:r>
      <w:r>
        <w:rPr>
          <w:sz w:val="24"/>
        </w:rPr>
        <w:t xml:space="preserve"> all achieved 100% success and retention. </w:t>
      </w:r>
    </w:p>
    <w:p w14:paraId="646B9260" w14:textId="77777777" w:rsidR="00063F23" w:rsidRDefault="00063F23" w:rsidP="00063F23">
      <w:pPr>
        <w:pStyle w:val="ListParagraph"/>
        <w:spacing w:after="0"/>
        <w:ind w:left="1800"/>
        <w:rPr>
          <w:b/>
          <w:sz w:val="24"/>
          <w:u w:val="single"/>
        </w:rPr>
      </w:pPr>
    </w:p>
    <w:p w14:paraId="0DDB52A2" w14:textId="77777777" w:rsidR="00063F23" w:rsidRDefault="00063F23" w:rsidP="00A615C4">
      <w:pPr>
        <w:pStyle w:val="ListParagraph"/>
        <w:keepLines/>
        <w:numPr>
          <w:ilvl w:val="0"/>
          <w:numId w:val="8"/>
        </w:numPr>
        <w:spacing w:after="0"/>
        <w:rPr>
          <w:b/>
          <w:sz w:val="24"/>
          <w:u w:val="single"/>
        </w:rPr>
      </w:pPr>
      <w:r>
        <w:rPr>
          <w:b/>
          <w:sz w:val="24"/>
          <w:u w:val="single"/>
        </w:rPr>
        <w:t>Degrees and Certificates</w:t>
      </w:r>
    </w:p>
    <w:p w14:paraId="31FDB797" w14:textId="77777777" w:rsidR="00063F23" w:rsidRDefault="00063F23" w:rsidP="00A615C4">
      <w:pPr>
        <w:keepLines/>
        <w:spacing w:after="0"/>
        <w:ind w:left="1440" w:firstLine="360"/>
        <w:rPr>
          <w:sz w:val="24"/>
        </w:rPr>
      </w:pPr>
      <w:r w:rsidRPr="00063F23">
        <w:rPr>
          <w:sz w:val="24"/>
        </w:rPr>
        <w:t xml:space="preserve">Discuss the trends in the number of degrees and/or certificates awarded. </w:t>
      </w:r>
    </w:p>
    <w:p w14:paraId="2316BB46" w14:textId="77777777" w:rsidR="00CB12B1" w:rsidRDefault="00CB12B1" w:rsidP="00A615C4">
      <w:pPr>
        <w:keepLines/>
        <w:spacing w:after="0"/>
        <w:ind w:left="1440" w:firstLine="360"/>
        <w:rPr>
          <w:sz w:val="24"/>
        </w:rPr>
      </w:pPr>
    </w:p>
    <w:p w14:paraId="1ADEDB4D" w14:textId="077C94A1" w:rsidR="002501E3" w:rsidRPr="002501E3" w:rsidRDefault="002501E3" w:rsidP="002405B2">
      <w:pPr>
        <w:keepLines/>
        <w:spacing w:after="0"/>
        <w:ind w:left="1800" w:firstLine="360"/>
        <w:rPr>
          <w:sz w:val="24"/>
        </w:rPr>
      </w:pPr>
      <w:r w:rsidRPr="002501E3">
        <w:rPr>
          <w:sz w:val="24"/>
        </w:rPr>
        <w:t>There were three Humanities AA degree</w:t>
      </w:r>
      <w:r w:rsidR="00BA384D">
        <w:rPr>
          <w:sz w:val="24"/>
        </w:rPr>
        <w:t xml:space="preserve">s earned in the 2011-2012 academic year, but none since then. </w:t>
      </w:r>
    </w:p>
    <w:p w14:paraId="53EF656A" w14:textId="77777777" w:rsidR="00063F23" w:rsidRDefault="00063F23" w:rsidP="00063F23">
      <w:pPr>
        <w:pStyle w:val="ListParagraph"/>
        <w:spacing w:after="0"/>
        <w:ind w:left="1800"/>
        <w:rPr>
          <w:b/>
          <w:sz w:val="24"/>
          <w:u w:val="single"/>
        </w:rPr>
      </w:pPr>
    </w:p>
    <w:p w14:paraId="22126ED9" w14:textId="77777777"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14:paraId="2A24945A" w14:textId="585C027B" w:rsidR="006D1137" w:rsidRDefault="00063F23" w:rsidP="00A615C4">
      <w:pPr>
        <w:pStyle w:val="ListParagraph"/>
        <w:keepLines/>
        <w:spacing w:after="0"/>
        <w:ind w:left="1800"/>
        <w:rPr>
          <w:sz w:val="24"/>
        </w:rPr>
      </w:pPr>
      <w:r w:rsidRPr="00063F23">
        <w:rPr>
          <w:sz w:val="24"/>
        </w:rPr>
        <w:t>What program changes, if any, do you expect to have a positive effect on students?</w:t>
      </w:r>
    </w:p>
    <w:p w14:paraId="7835DD73" w14:textId="77777777" w:rsidR="00F81612" w:rsidRDefault="00F81612" w:rsidP="00A615C4">
      <w:pPr>
        <w:pStyle w:val="ListParagraph"/>
        <w:keepLines/>
        <w:spacing w:after="0"/>
        <w:ind w:left="1800"/>
        <w:rPr>
          <w:sz w:val="24"/>
        </w:rPr>
      </w:pPr>
    </w:p>
    <w:p w14:paraId="457D8D26" w14:textId="6EC41567" w:rsidR="00F81612" w:rsidRDefault="00F81612" w:rsidP="002405B2">
      <w:pPr>
        <w:pStyle w:val="ListParagraph"/>
        <w:keepLines/>
        <w:spacing w:after="0"/>
        <w:ind w:left="1800" w:right="720" w:firstLine="360"/>
        <w:rPr>
          <w:sz w:val="24"/>
        </w:rPr>
      </w:pPr>
      <w:r>
        <w:rPr>
          <w:sz w:val="24"/>
        </w:rPr>
        <w:t xml:space="preserve">The Course Outline of Record for Introduction to Humanities is currently being revised and updated. </w:t>
      </w:r>
      <w:r w:rsidR="002405B2">
        <w:rPr>
          <w:sz w:val="24"/>
        </w:rPr>
        <w:t xml:space="preserve"> </w:t>
      </w:r>
      <w:r>
        <w:rPr>
          <w:sz w:val="24"/>
        </w:rPr>
        <w:t>This will help to keep the course fresh and timely.</w:t>
      </w:r>
    </w:p>
    <w:p w14:paraId="74482A64" w14:textId="77777777" w:rsidR="00913438" w:rsidRDefault="00913438" w:rsidP="004A7487">
      <w:pPr>
        <w:spacing w:after="0"/>
        <w:ind w:left="1440" w:firstLine="360"/>
        <w:rPr>
          <w:sz w:val="24"/>
          <w:szCs w:val="24"/>
        </w:rPr>
      </w:pPr>
    </w:p>
    <w:p w14:paraId="46893EBC" w14:textId="77777777" w:rsidR="004252FE" w:rsidRPr="007D579E" w:rsidRDefault="00063F23" w:rsidP="002405B2">
      <w:pPr>
        <w:pStyle w:val="ListParagraph"/>
        <w:keepLines/>
        <w:numPr>
          <w:ilvl w:val="0"/>
          <w:numId w:val="20"/>
        </w:numPr>
        <w:ind w:right="720"/>
        <w:rPr>
          <w:sz w:val="24"/>
        </w:rPr>
      </w:pPr>
      <w:r>
        <w:rPr>
          <w:sz w:val="24"/>
          <w:szCs w:val="24"/>
        </w:rPr>
        <w:t>Summarize revisions, additions, deletions, and alternate delivery methods to courses and/or program based on the last program review.</w:t>
      </w:r>
    </w:p>
    <w:p w14:paraId="4564B5DC" w14:textId="77777777" w:rsidR="002405B2" w:rsidRDefault="002405B2" w:rsidP="002405B2">
      <w:pPr>
        <w:pStyle w:val="ListParagraph"/>
        <w:keepLines/>
        <w:spacing w:after="0"/>
        <w:ind w:left="1800" w:firstLine="360"/>
        <w:rPr>
          <w:sz w:val="24"/>
        </w:rPr>
      </w:pPr>
    </w:p>
    <w:p w14:paraId="3C139F83" w14:textId="43A18BCB" w:rsidR="001A3D6F" w:rsidRDefault="001A3D6F" w:rsidP="002405B2">
      <w:pPr>
        <w:pStyle w:val="ListParagraph"/>
        <w:keepLines/>
        <w:spacing w:after="0"/>
        <w:ind w:left="1080" w:right="720" w:firstLine="360"/>
        <w:rPr>
          <w:sz w:val="24"/>
        </w:rPr>
      </w:pPr>
      <w:r>
        <w:rPr>
          <w:sz w:val="24"/>
        </w:rPr>
        <w:t xml:space="preserve">The instructor who had taught Introduction to Humanities in the past is developing it for online delivery. </w:t>
      </w:r>
      <w:r w:rsidR="002405B2">
        <w:rPr>
          <w:sz w:val="24"/>
        </w:rPr>
        <w:t xml:space="preserve"> </w:t>
      </w:r>
      <w:r>
        <w:rPr>
          <w:sz w:val="24"/>
        </w:rPr>
        <w:t xml:space="preserve">It will be ready </w:t>
      </w:r>
      <w:r w:rsidR="000A0DCA">
        <w:rPr>
          <w:sz w:val="24"/>
        </w:rPr>
        <w:t xml:space="preserve">by </w:t>
      </w:r>
      <w:proofErr w:type="gramStart"/>
      <w:r w:rsidR="0094333F">
        <w:rPr>
          <w:sz w:val="24"/>
        </w:rPr>
        <w:t>Fall</w:t>
      </w:r>
      <w:proofErr w:type="gramEnd"/>
      <w:r w:rsidR="0094333F">
        <w:rPr>
          <w:sz w:val="24"/>
        </w:rPr>
        <w:t xml:space="preserve"> </w:t>
      </w:r>
      <w:r w:rsidR="000A0DCA">
        <w:rPr>
          <w:sz w:val="24"/>
        </w:rPr>
        <w:t>2016</w:t>
      </w:r>
      <w:r>
        <w:rPr>
          <w:sz w:val="24"/>
        </w:rPr>
        <w:t>.</w:t>
      </w:r>
    </w:p>
    <w:p w14:paraId="2C384231" w14:textId="77F34725" w:rsidR="004252FE" w:rsidRPr="004252FE" w:rsidRDefault="001A3D6F" w:rsidP="002405B2">
      <w:pPr>
        <w:pStyle w:val="ListParagraph"/>
        <w:keepLines/>
        <w:spacing w:after="0"/>
        <w:ind w:left="1080" w:right="720" w:firstLine="360"/>
        <w:rPr>
          <w:sz w:val="24"/>
        </w:rPr>
      </w:pPr>
      <w:r>
        <w:rPr>
          <w:sz w:val="24"/>
        </w:rPr>
        <w:t xml:space="preserve">Another instructor was granted equivalency to teach the Introduction to Humanities course. </w:t>
      </w:r>
      <w:r w:rsidR="002405B2">
        <w:rPr>
          <w:sz w:val="24"/>
        </w:rPr>
        <w:t xml:space="preserve"> </w:t>
      </w:r>
      <w:r>
        <w:rPr>
          <w:sz w:val="24"/>
        </w:rPr>
        <w:t xml:space="preserve">He is scheduled to teach it in the evening in </w:t>
      </w:r>
      <w:proofErr w:type="gramStart"/>
      <w:r>
        <w:rPr>
          <w:sz w:val="24"/>
        </w:rPr>
        <w:t>Spring</w:t>
      </w:r>
      <w:proofErr w:type="gramEnd"/>
      <w:r>
        <w:rPr>
          <w:sz w:val="24"/>
        </w:rPr>
        <w:t xml:space="preserve"> 2015. </w:t>
      </w:r>
      <w:r w:rsidR="002405B2">
        <w:rPr>
          <w:sz w:val="24"/>
        </w:rPr>
        <w:t xml:space="preserve"> </w:t>
      </w:r>
      <w:r>
        <w:rPr>
          <w:sz w:val="24"/>
        </w:rPr>
        <w:t xml:space="preserve">This will provide much needed choice for students and will be accessible for those who work </w:t>
      </w:r>
      <w:r w:rsidR="00986DEF">
        <w:rPr>
          <w:sz w:val="24"/>
        </w:rPr>
        <w:t>or otherwise unable to attend during the day</w:t>
      </w:r>
      <w:r>
        <w:rPr>
          <w:sz w:val="24"/>
        </w:rPr>
        <w:t>.</w:t>
      </w:r>
    </w:p>
    <w:p w14:paraId="5156E8E5" w14:textId="77777777" w:rsidR="00707C2F" w:rsidRPr="00707C2F" w:rsidRDefault="00707C2F" w:rsidP="00707C2F">
      <w:pPr>
        <w:pStyle w:val="ListParagraph"/>
        <w:spacing w:after="0" w:line="240" w:lineRule="auto"/>
        <w:ind w:left="1440"/>
        <w:rPr>
          <w:sz w:val="24"/>
          <w:szCs w:val="24"/>
        </w:rPr>
      </w:pPr>
    </w:p>
    <w:p w14:paraId="0E318910" w14:textId="77777777" w:rsidR="004A7487" w:rsidRDefault="00063F23" w:rsidP="002405B2">
      <w:pPr>
        <w:pStyle w:val="ListParagraph"/>
        <w:keepLines/>
        <w:numPr>
          <w:ilvl w:val="0"/>
          <w:numId w:val="20"/>
        </w:numPr>
        <w:spacing w:after="0" w:line="240" w:lineRule="auto"/>
        <w:ind w:right="720"/>
        <w:rPr>
          <w:sz w:val="24"/>
          <w:szCs w:val="24"/>
        </w:rPr>
      </w:pPr>
      <w:r>
        <w:rPr>
          <w:sz w:val="24"/>
          <w:szCs w:val="24"/>
        </w:rPr>
        <w:t>Evaluate the program’s viability by addressing program completion, size (FTES), projections (growing/stable/declining), and quality of outcomes.</w:t>
      </w:r>
    </w:p>
    <w:p w14:paraId="68E468F6" w14:textId="77777777" w:rsidR="002405B2" w:rsidRDefault="002405B2" w:rsidP="00FF4759">
      <w:pPr>
        <w:keepLines/>
        <w:spacing w:after="0" w:line="240" w:lineRule="auto"/>
        <w:rPr>
          <w:sz w:val="24"/>
          <w:szCs w:val="24"/>
        </w:rPr>
      </w:pPr>
    </w:p>
    <w:p w14:paraId="17A02F12" w14:textId="1AFF63E2" w:rsidR="00FF4759" w:rsidRPr="00FF4759" w:rsidRDefault="00FF4759" w:rsidP="002405B2">
      <w:pPr>
        <w:keepLines/>
        <w:spacing w:after="0" w:line="240" w:lineRule="auto"/>
        <w:ind w:left="1080" w:right="720" w:firstLine="360"/>
        <w:rPr>
          <w:sz w:val="24"/>
          <w:szCs w:val="24"/>
        </w:rPr>
      </w:pPr>
      <w:r>
        <w:rPr>
          <w:sz w:val="24"/>
          <w:szCs w:val="24"/>
        </w:rPr>
        <w:t>While the Introduction to Humanities and Introduction to Mythology courses are viable humanities choices for s</w:t>
      </w:r>
      <w:r w:rsidR="00EC4BAE">
        <w:rPr>
          <w:sz w:val="24"/>
          <w:szCs w:val="24"/>
        </w:rPr>
        <w:t>tudents, it is questionable whether</w:t>
      </w:r>
      <w:r>
        <w:rPr>
          <w:sz w:val="24"/>
          <w:szCs w:val="24"/>
        </w:rPr>
        <w:t xml:space="preserve"> the </w:t>
      </w:r>
      <w:r w:rsidR="00EC4BAE">
        <w:rPr>
          <w:sz w:val="24"/>
          <w:szCs w:val="24"/>
        </w:rPr>
        <w:t xml:space="preserve">associate degree in </w:t>
      </w:r>
      <w:r>
        <w:rPr>
          <w:sz w:val="24"/>
          <w:szCs w:val="24"/>
        </w:rPr>
        <w:t xml:space="preserve">Humanities </w:t>
      </w:r>
      <w:r w:rsidR="00EC4BAE">
        <w:rPr>
          <w:sz w:val="24"/>
          <w:szCs w:val="24"/>
        </w:rPr>
        <w:t>s</w:t>
      </w:r>
      <w:r>
        <w:rPr>
          <w:sz w:val="24"/>
          <w:szCs w:val="24"/>
        </w:rPr>
        <w:t xml:space="preserve">hould be continued since </w:t>
      </w:r>
      <w:r w:rsidR="00F5208C">
        <w:rPr>
          <w:sz w:val="24"/>
          <w:szCs w:val="24"/>
        </w:rPr>
        <w:t>the last degrees earned were in the</w:t>
      </w:r>
      <w:r>
        <w:rPr>
          <w:sz w:val="24"/>
          <w:szCs w:val="24"/>
        </w:rPr>
        <w:t xml:space="preserve"> 2011-2012 academic year. </w:t>
      </w:r>
      <w:r w:rsidR="00EC4BAE">
        <w:rPr>
          <w:sz w:val="24"/>
          <w:szCs w:val="24"/>
        </w:rPr>
        <w:t xml:space="preserve">  T</w:t>
      </w:r>
      <w:r w:rsidR="008D6F6E">
        <w:rPr>
          <w:sz w:val="24"/>
          <w:szCs w:val="24"/>
        </w:rPr>
        <w:t xml:space="preserve">here is no Transfer Model Curriculum </w:t>
      </w:r>
      <w:r w:rsidR="00CE00AD">
        <w:rPr>
          <w:sz w:val="24"/>
          <w:szCs w:val="24"/>
        </w:rPr>
        <w:t xml:space="preserve">developed </w:t>
      </w:r>
      <w:r w:rsidR="008D6F6E">
        <w:rPr>
          <w:sz w:val="24"/>
          <w:szCs w:val="24"/>
        </w:rPr>
        <w:t xml:space="preserve">for the Humanities degree. </w:t>
      </w:r>
      <w:r w:rsidR="00EC4BAE">
        <w:rPr>
          <w:sz w:val="24"/>
          <w:szCs w:val="24"/>
        </w:rPr>
        <w:t xml:space="preserve">  The associate degree in University Studies includes an emphasis in Arts &amp; Humanities.</w:t>
      </w:r>
    </w:p>
    <w:p w14:paraId="1D63E58F" w14:textId="323CB611"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14:paraId="357CD9F4" w14:textId="77777777" w:rsidR="00694F4E" w:rsidRDefault="00694F4E" w:rsidP="00CC7541">
      <w:pPr>
        <w:spacing w:after="0" w:line="240" w:lineRule="auto"/>
        <w:ind w:left="720"/>
        <w:rPr>
          <w:b/>
          <w:sz w:val="32"/>
          <w:szCs w:val="32"/>
        </w:rPr>
      </w:pPr>
    </w:p>
    <w:p w14:paraId="1C6A6203" w14:textId="77777777"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90"/>
        <w:gridCol w:w="1680"/>
        <w:gridCol w:w="930"/>
        <w:gridCol w:w="2730"/>
        <w:gridCol w:w="870"/>
        <w:gridCol w:w="2790"/>
        <w:gridCol w:w="1980"/>
      </w:tblGrid>
      <w:tr w:rsidR="00CC7541" w:rsidRPr="00BF037A" w14:paraId="04AAC505" w14:textId="77777777" w:rsidTr="00CC7541">
        <w:trPr>
          <w:trHeight w:val="710"/>
        </w:trPr>
        <w:tc>
          <w:tcPr>
            <w:tcW w:w="10980" w:type="dxa"/>
            <w:gridSpan w:val="7"/>
            <w:vAlign w:val="center"/>
          </w:tcPr>
          <w:p w14:paraId="383ED65F" w14:textId="77777777"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14:paraId="5DB2C6B6" w14:textId="77777777"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14:paraId="2E7E29E8" w14:textId="77777777"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14:paraId="391A7170" w14:textId="77777777"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14:paraId="467EAC74" w14:textId="77777777" w:rsidR="00CC7541" w:rsidRPr="005707F9" w:rsidRDefault="00CC7541" w:rsidP="00CC7541">
            <w:pPr>
              <w:jc w:val="center"/>
              <w:rPr>
                <w:sz w:val="24"/>
                <w:szCs w:val="24"/>
              </w:rPr>
            </w:pPr>
            <w:r w:rsidRPr="008062A4">
              <w:rPr>
                <w:sz w:val="16"/>
                <w:szCs w:val="16"/>
              </w:rPr>
              <w:t>(Select one primary institutional goal)</w:t>
            </w:r>
          </w:p>
        </w:tc>
      </w:tr>
      <w:tr w:rsidR="00CC7541" w14:paraId="0BA0162D" w14:textId="77777777" w:rsidTr="005E71F4">
        <w:tc>
          <w:tcPr>
            <w:tcW w:w="1890" w:type="dxa"/>
            <w:tcBorders>
              <w:top w:val="single" w:sz="4" w:space="0" w:color="auto"/>
              <w:left w:val="single" w:sz="4" w:space="0" w:color="auto"/>
              <w:bottom w:val="dotted" w:sz="4" w:space="0" w:color="auto"/>
              <w:right w:val="dotted" w:sz="4" w:space="0" w:color="auto"/>
            </w:tcBorders>
          </w:tcPr>
          <w:p w14:paraId="2655135B" w14:textId="77777777" w:rsidR="00CC7541" w:rsidRPr="00D001FF" w:rsidRDefault="00CC7541" w:rsidP="00CC7541">
            <w:pPr>
              <w:jc w:val="center"/>
              <w:rPr>
                <w:b/>
                <w:sz w:val="40"/>
                <w:szCs w:val="40"/>
              </w:rPr>
            </w:pPr>
            <w:r w:rsidRPr="00D001FF">
              <w:rPr>
                <w:b/>
                <w:sz w:val="40"/>
                <w:szCs w:val="40"/>
              </w:rPr>
              <w:t>1</w:t>
            </w:r>
          </w:p>
        </w:tc>
        <w:tc>
          <w:tcPr>
            <w:tcW w:w="9090" w:type="dxa"/>
            <w:gridSpan w:val="6"/>
            <w:tcBorders>
              <w:top w:val="single" w:sz="4" w:space="0" w:color="auto"/>
              <w:left w:val="single" w:sz="4" w:space="0" w:color="auto"/>
              <w:bottom w:val="dotted" w:sz="4" w:space="0" w:color="auto"/>
              <w:right w:val="dotted" w:sz="4" w:space="0" w:color="auto"/>
            </w:tcBorders>
          </w:tcPr>
          <w:p w14:paraId="28D448ED" w14:textId="77777777"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14:paraId="72FE6EC8" w14:textId="2FD3BB32" w:rsidR="00CC7541" w:rsidRPr="005707F9" w:rsidRDefault="00CC7541" w:rsidP="00356E40">
            <w:pPr>
              <w:jc w:val="center"/>
              <w:rPr>
                <w:b/>
                <w:sz w:val="24"/>
                <w:szCs w:val="24"/>
              </w:rPr>
            </w:pPr>
            <w:r w:rsidRPr="005707F9">
              <w:rPr>
                <w:sz w:val="24"/>
                <w:szCs w:val="24"/>
              </w:rPr>
              <w:t>Budget Priority #</w:t>
            </w:r>
            <w:r w:rsidR="00356E40">
              <w:rPr>
                <w:sz w:val="24"/>
                <w:szCs w:val="24"/>
              </w:rPr>
              <w:t>2</w:t>
            </w:r>
          </w:p>
        </w:tc>
        <w:tc>
          <w:tcPr>
            <w:tcW w:w="1980" w:type="dxa"/>
            <w:tcBorders>
              <w:top w:val="single" w:sz="4" w:space="0" w:color="auto"/>
              <w:left w:val="dotted" w:sz="4" w:space="0" w:color="auto"/>
              <w:right w:val="single" w:sz="4" w:space="0" w:color="auto"/>
            </w:tcBorders>
          </w:tcPr>
          <w:p w14:paraId="25ECE1D3" w14:textId="77777777"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3A10DC" w14:paraId="47A1EF19" w14:textId="77777777" w:rsidTr="00CC7541">
        <w:tc>
          <w:tcPr>
            <w:tcW w:w="10980" w:type="dxa"/>
            <w:gridSpan w:val="7"/>
            <w:tcBorders>
              <w:top w:val="single" w:sz="4" w:space="0" w:color="auto"/>
              <w:left w:val="single" w:sz="4" w:space="0" w:color="auto"/>
              <w:bottom w:val="dotted" w:sz="4" w:space="0" w:color="auto"/>
              <w:right w:val="dotted" w:sz="4" w:space="0" w:color="auto"/>
            </w:tcBorders>
          </w:tcPr>
          <w:p w14:paraId="177F6A82" w14:textId="43B0A5DB" w:rsidR="003A10DC" w:rsidRPr="00613585" w:rsidRDefault="003A10DC"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To meet student demand for courses that work with their schedules and limited ability to attend regular day classes.</w:t>
            </w:r>
          </w:p>
          <w:p w14:paraId="0E25AC82" w14:textId="77777777" w:rsidR="003A10DC" w:rsidRPr="005707F9" w:rsidRDefault="003A10DC"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5657C24E" w14:textId="77777777" w:rsidR="003A10DC" w:rsidRPr="00FD66D9" w:rsidRDefault="003A10DC"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7FC60452"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6AA0C3C2"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3482E0FD" w14:textId="77777777" w:rsidR="003A10DC" w:rsidRPr="00FD66D9" w:rsidRDefault="003A10DC"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1BFE18E3" w14:textId="48F4FC7C" w:rsidR="003A10DC" w:rsidRPr="001471B3" w:rsidRDefault="003A10DC" w:rsidP="00CC7541">
            <w:pPr>
              <w:rPr>
                <w:sz w:val="20"/>
                <w:szCs w:val="20"/>
              </w:rPr>
            </w:pPr>
            <w:r w:rsidRPr="001471B3">
              <w:rPr>
                <w:sz w:val="20"/>
                <w:szCs w:val="20"/>
              </w:rPr>
              <w:t xml:space="preserve">     </w:t>
            </w:r>
            <w:r w:rsidR="007D3B95">
              <w:rPr>
                <w:sz w:val="20"/>
                <w:szCs w:val="20"/>
              </w:rPr>
              <w:fldChar w:fldCharType="begin">
                <w:ffData>
                  <w:name w:val=""/>
                  <w:enabled/>
                  <w:calcOnExit w:val="0"/>
                  <w:checkBox>
                    <w:sizeAuto/>
                    <w:default w:val="1"/>
                  </w:checkBox>
                </w:ffData>
              </w:fldChar>
            </w:r>
            <w:r w:rsidR="007D3B95">
              <w:rPr>
                <w:sz w:val="20"/>
                <w:szCs w:val="20"/>
              </w:rPr>
              <w:instrText xml:space="preserve"> FORMCHECKBOX </w:instrText>
            </w:r>
            <w:r w:rsidR="007D3B95">
              <w:rPr>
                <w:sz w:val="20"/>
                <w:szCs w:val="20"/>
              </w:rPr>
            </w:r>
            <w:r w:rsidR="007D3B95">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7E0D812C"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6721647A"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071880F4" w14:textId="77777777" w:rsidR="003A10DC" w:rsidRDefault="003A10DC"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5217C1F1"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74782851"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40AFAF99"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2EF06A4F" w14:textId="77777777" w:rsidR="003A10DC" w:rsidRPr="00FD66D9" w:rsidRDefault="003A10DC"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582B177D"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0830F87F"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59B9CAB2" w14:textId="77777777" w:rsidR="003A10DC" w:rsidRPr="004519FF" w:rsidRDefault="003A10DC"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3A10DC" w14:paraId="6FF90F7C" w14:textId="77777777" w:rsidTr="00CC7541">
        <w:tc>
          <w:tcPr>
            <w:tcW w:w="10980" w:type="dxa"/>
            <w:gridSpan w:val="7"/>
            <w:tcBorders>
              <w:top w:val="dotted" w:sz="4" w:space="0" w:color="auto"/>
              <w:left w:val="single" w:sz="4" w:space="0" w:color="auto"/>
              <w:bottom w:val="dotted" w:sz="4" w:space="0" w:color="auto"/>
              <w:right w:val="dotted" w:sz="4" w:space="0" w:color="auto"/>
            </w:tcBorders>
          </w:tcPr>
          <w:p w14:paraId="2A5E6328" w14:textId="1FB6D25B" w:rsidR="003A10DC" w:rsidRPr="00613585" w:rsidRDefault="003A10DC" w:rsidP="00CC7541">
            <w:pPr>
              <w:rPr>
                <w:b/>
                <w:sz w:val="24"/>
                <w:szCs w:val="24"/>
              </w:rPr>
            </w:pPr>
            <w:r w:rsidRPr="005707F9">
              <w:rPr>
                <w:b/>
                <w:sz w:val="24"/>
                <w:szCs w:val="24"/>
              </w:rPr>
              <w:t>Objective:</w:t>
            </w:r>
            <w:r>
              <w:rPr>
                <w:sz w:val="24"/>
                <w:szCs w:val="24"/>
              </w:rPr>
              <w:t xml:space="preserve"> </w:t>
            </w:r>
            <w:r>
              <w:rPr>
                <w:rFonts w:cs="Lucida Grande"/>
                <w:sz w:val="24"/>
              </w:rPr>
              <w:t xml:space="preserve">Offer Hum 100 </w:t>
            </w:r>
            <w:r>
              <w:rPr>
                <w:sz w:val="24"/>
              </w:rPr>
              <w:t>as an online course.</w:t>
            </w:r>
          </w:p>
          <w:p w14:paraId="020EBD8B" w14:textId="77777777" w:rsidR="003A10DC" w:rsidRPr="005707F9" w:rsidRDefault="003A10DC" w:rsidP="00CC7541">
            <w:pPr>
              <w:rPr>
                <w:sz w:val="24"/>
                <w:szCs w:val="24"/>
              </w:rPr>
            </w:pPr>
          </w:p>
        </w:tc>
        <w:tc>
          <w:tcPr>
            <w:tcW w:w="1980" w:type="dxa"/>
            <w:vMerge/>
            <w:tcBorders>
              <w:left w:val="dotted" w:sz="4" w:space="0" w:color="auto"/>
              <w:right w:val="single" w:sz="4" w:space="0" w:color="auto"/>
            </w:tcBorders>
          </w:tcPr>
          <w:p w14:paraId="0A8A1FF7" w14:textId="77777777" w:rsidR="003A10DC" w:rsidRDefault="003A10DC" w:rsidP="00CC7541">
            <w:pPr>
              <w:jc w:val="center"/>
              <w:rPr>
                <w:sz w:val="24"/>
                <w:szCs w:val="24"/>
              </w:rPr>
            </w:pPr>
          </w:p>
        </w:tc>
      </w:tr>
      <w:tr w:rsidR="003A10DC" w14:paraId="53D97A2B" w14:textId="77777777" w:rsidTr="00CC7541">
        <w:tc>
          <w:tcPr>
            <w:tcW w:w="10980" w:type="dxa"/>
            <w:gridSpan w:val="7"/>
            <w:tcBorders>
              <w:top w:val="dotted" w:sz="4" w:space="0" w:color="auto"/>
              <w:left w:val="single" w:sz="4" w:space="0" w:color="auto"/>
              <w:bottom w:val="dotted" w:sz="4" w:space="0" w:color="auto"/>
              <w:right w:val="dotted" w:sz="4" w:space="0" w:color="auto"/>
            </w:tcBorders>
            <w:vAlign w:val="center"/>
          </w:tcPr>
          <w:p w14:paraId="40D40731" w14:textId="77777777" w:rsidR="003A10DC" w:rsidRPr="00455861" w:rsidRDefault="003A10DC" w:rsidP="00CC7541">
            <w:pPr>
              <w:jc w:val="center"/>
              <w:rPr>
                <w:b/>
                <w:sz w:val="24"/>
                <w:szCs w:val="24"/>
              </w:rPr>
            </w:pPr>
            <w:r w:rsidRPr="00455861">
              <w:rPr>
                <w:b/>
                <w:sz w:val="24"/>
                <w:szCs w:val="24"/>
              </w:rPr>
              <w:t>RESOURCE PLAN</w:t>
            </w:r>
          </w:p>
          <w:p w14:paraId="2124B6CC" w14:textId="77777777" w:rsidR="003A10DC" w:rsidRPr="00455861" w:rsidRDefault="003A10DC"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18857B57" w14:textId="77777777" w:rsidR="003A10DC" w:rsidRDefault="003A10DC" w:rsidP="00CC7541">
            <w:pPr>
              <w:rPr>
                <w:sz w:val="24"/>
                <w:szCs w:val="24"/>
              </w:rPr>
            </w:pPr>
          </w:p>
        </w:tc>
      </w:tr>
      <w:tr w:rsidR="003A10DC" w14:paraId="72902836" w14:textId="77777777" w:rsidTr="00CC7541">
        <w:trPr>
          <w:trHeight w:val="467"/>
        </w:trPr>
        <w:tc>
          <w:tcPr>
            <w:tcW w:w="10980" w:type="dxa"/>
            <w:gridSpan w:val="7"/>
            <w:tcBorders>
              <w:top w:val="dotted" w:sz="4" w:space="0" w:color="auto"/>
              <w:left w:val="single" w:sz="4" w:space="0" w:color="auto"/>
              <w:bottom w:val="dotted" w:sz="4" w:space="0" w:color="auto"/>
              <w:right w:val="dotted" w:sz="4" w:space="0" w:color="auto"/>
            </w:tcBorders>
          </w:tcPr>
          <w:p w14:paraId="59309AFC" w14:textId="1CFE4589" w:rsidR="003A10DC" w:rsidRDefault="003A10DC"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007D3B95">
              <w:rPr>
                <w:sz w:val="24"/>
                <w:szCs w:val="24"/>
              </w:rPr>
              <w:fldChar w:fldCharType="begin">
                <w:ffData>
                  <w:name w:val=""/>
                  <w:enabled/>
                  <w:calcOnExit w:val="0"/>
                  <w:checkBox>
                    <w:sizeAuto/>
                    <w:default w:val="1"/>
                  </w:checkBox>
                </w:ffData>
              </w:fldChar>
            </w:r>
            <w:r w:rsidR="007D3B95">
              <w:rPr>
                <w:sz w:val="24"/>
                <w:szCs w:val="24"/>
              </w:rPr>
              <w:instrText xml:space="preserve"> FORMCHECKBOX </w:instrText>
            </w:r>
            <w:r w:rsidR="007D3B95">
              <w:rPr>
                <w:sz w:val="24"/>
                <w:szCs w:val="24"/>
              </w:rPr>
            </w:r>
            <w:r w:rsidR="007D3B95">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38B6ADCF" w14:textId="77777777" w:rsidR="003A10DC" w:rsidRPr="005707F9" w:rsidRDefault="003A10DC" w:rsidP="00CC7541">
            <w:pPr>
              <w:rPr>
                <w:sz w:val="24"/>
                <w:szCs w:val="24"/>
              </w:rPr>
            </w:pPr>
          </w:p>
        </w:tc>
        <w:tc>
          <w:tcPr>
            <w:tcW w:w="1980" w:type="dxa"/>
            <w:vMerge/>
            <w:tcBorders>
              <w:left w:val="dotted" w:sz="4" w:space="0" w:color="auto"/>
              <w:right w:val="single" w:sz="4" w:space="0" w:color="auto"/>
            </w:tcBorders>
          </w:tcPr>
          <w:p w14:paraId="5336A621" w14:textId="77777777" w:rsidR="003A10DC" w:rsidRDefault="003A10DC" w:rsidP="00CC7541">
            <w:pPr>
              <w:rPr>
                <w:sz w:val="24"/>
                <w:szCs w:val="24"/>
              </w:rPr>
            </w:pPr>
          </w:p>
        </w:tc>
      </w:tr>
      <w:tr w:rsidR="003A10DC" w14:paraId="5A294369" w14:textId="77777777" w:rsidTr="00CC7541">
        <w:trPr>
          <w:trHeight w:val="404"/>
        </w:trPr>
        <w:tc>
          <w:tcPr>
            <w:tcW w:w="10980" w:type="dxa"/>
            <w:gridSpan w:val="7"/>
            <w:tcBorders>
              <w:top w:val="dotted" w:sz="4" w:space="0" w:color="auto"/>
              <w:left w:val="single" w:sz="4" w:space="0" w:color="auto"/>
              <w:bottom w:val="dotted" w:sz="4" w:space="0" w:color="auto"/>
              <w:right w:val="dotted" w:sz="4" w:space="0" w:color="auto"/>
            </w:tcBorders>
          </w:tcPr>
          <w:p w14:paraId="1F6392DC" w14:textId="77777777" w:rsidR="003A10DC" w:rsidRDefault="003A10DC"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4A05C37C" w14:textId="77777777" w:rsidR="003A10DC" w:rsidRDefault="003A10DC" w:rsidP="00CC7541">
            <w:pPr>
              <w:rPr>
                <w:sz w:val="24"/>
                <w:szCs w:val="24"/>
              </w:rPr>
            </w:pPr>
          </w:p>
        </w:tc>
      </w:tr>
      <w:tr w:rsidR="003A10DC" w14:paraId="7248EEEB" w14:textId="77777777" w:rsidTr="00CC7541">
        <w:trPr>
          <w:trHeight w:val="431"/>
        </w:trPr>
        <w:tc>
          <w:tcPr>
            <w:tcW w:w="10980" w:type="dxa"/>
            <w:gridSpan w:val="7"/>
            <w:tcBorders>
              <w:top w:val="dotted" w:sz="4" w:space="0" w:color="auto"/>
              <w:left w:val="single" w:sz="4" w:space="0" w:color="auto"/>
              <w:bottom w:val="dotted" w:sz="4" w:space="0" w:color="auto"/>
              <w:right w:val="dotted" w:sz="4" w:space="0" w:color="auto"/>
            </w:tcBorders>
          </w:tcPr>
          <w:p w14:paraId="7C0C0B67" w14:textId="6628E280" w:rsidR="003A10DC" w:rsidRPr="00CC7541" w:rsidRDefault="003A10DC" w:rsidP="00CC7541">
            <w:pPr>
              <w:pStyle w:val="ListParagraph"/>
              <w:numPr>
                <w:ilvl w:val="0"/>
                <w:numId w:val="32"/>
              </w:numPr>
              <w:rPr>
                <w:b/>
                <w:sz w:val="24"/>
                <w:szCs w:val="24"/>
              </w:rPr>
            </w:pPr>
            <w:r>
              <w:rPr>
                <w:sz w:val="24"/>
                <w:szCs w:val="24"/>
              </w:rPr>
              <w:t xml:space="preserve">Dr. Nannette Kelly creates materials to offer Introduction to Humanities online. </w:t>
            </w:r>
          </w:p>
          <w:p w14:paraId="751E5CB6" w14:textId="77777777" w:rsidR="003A10DC" w:rsidRPr="00CC7541" w:rsidRDefault="003A10DC" w:rsidP="00CC7541">
            <w:pPr>
              <w:pStyle w:val="ListParagraph"/>
              <w:ind w:left="342"/>
              <w:rPr>
                <w:b/>
                <w:sz w:val="24"/>
                <w:szCs w:val="24"/>
              </w:rPr>
            </w:pPr>
          </w:p>
        </w:tc>
        <w:tc>
          <w:tcPr>
            <w:tcW w:w="1980" w:type="dxa"/>
            <w:vMerge/>
            <w:tcBorders>
              <w:left w:val="dotted" w:sz="4" w:space="0" w:color="auto"/>
              <w:right w:val="single" w:sz="4" w:space="0" w:color="auto"/>
            </w:tcBorders>
          </w:tcPr>
          <w:p w14:paraId="28D79A58" w14:textId="77777777" w:rsidR="003A10DC" w:rsidRDefault="003A10DC" w:rsidP="00CC7541">
            <w:pPr>
              <w:rPr>
                <w:sz w:val="24"/>
                <w:szCs w:val="24"/>
              </w:rPr>
            </w:pPr>
          </w:p>
        </w:tc>
      </w:tr>
      <w:tr w:rsidR="003A10DC" w14:paraId="1EB0BB96" w14:textId="77777777" w:rsidTr="00EE4FE4">
        <w:trPr>
          <w:trHeight w:val="390"/>
        </w:trPr>
        <w:tc>
          <w:tcPr>
            <w:tcW w:w="10980" w:type="dxa"/>
            <w:gridSpan w:val="7"/>
            <w:tcBorders>
              <w:top w:val="dotted" w:sz="4" w:space="0" w:color="auto"/>
              <w:left w:val="single" w:sz="4" w:space="0" w:color="auto"/>
              <w:bottom w:val="dotted" w:sz="4" w:space="0" w:color="auto"/>
              <w:right w:val="dotted" w:sz="4" w:space="0" w:color="auto"/>
            </w:tcBorders>
          </w:tcPr>
          <w:p w14:paraId="73029C1D" w14:textId="553ABBE7" w:rsidR="003A10DC" w:rsidRDefault="003A10DC" w:rsidP="00873288">
            <w:pPr>
              <w:rPr>
                <w:b/>
                <w:sz w:val="24"/>
                <w:szCs w:val="24"/>
              </w:rPr>
            </w:pPr>
            <w:r>
              <w:rPr>
                <w:b/>
                <w:sz w:val="24"/>
                <w:szCs w:val="24"/>
              </w:rPr>
              <w:t xml:space="preserve">Timeline: </w:t>
            </w:r>
            <w:r>
              <w:rPr>
                <w:sz w:val="24"/>
                <w:szCs w:val="24"/>
              </w:rPr>
              <w:t xml:space="preserve">Materials are created by Spring 2016. </w:t>
            </w:r>
          </w:p>
        </w:tc>
        <w:tc>
          <w:tcPr>
            <w:tcW w:w="1980" w:type="dxa"/>
            <w:vMerge/>
            <w:tcBorders>
              <w:left w:val="dotted" w:sz="4" w:space="0" w:color="auto"/>
              <w:right w:val="single" w:sz="4" w:space="0" w:color="auto"/>
            </w:tcBorders>
          </w:tcPr>
          <w:p w14:paraId="462BF05B" w14:textId="77777777" w:rsidR="003A10DC" w:rsidRDefault="003A10DC" w:rsidP="00CC7541">
            <w:pPr>
              <w:rPr>
                <w:sz w:val="24"/>
                <w:szCs w:val="24"/>
              </w:rPr>
            </w:pPr>
          </w:p>
        </w:tc>
      </w:tr>
      <w:tr w:rsidR="003A10DC" w14:paraId="4CCA917D" w14:textId="77777777" w:rsidTr="00CC7541">
        <w:trPr>
          <w:trHeight w:val="390"/>
        </w:trPr>
        <w:tc>
          <w:tcPr>
            <w:tcW w:w="4590" w:type="dxa"/>
            <w:gridSpan w:val="4"/>
            <w:tcBorders>
              <w:top w:val="dotted" w:sz="4" w:space="0" w:color="auto"/>
              <w:left w:val="single" w:sz="4" w:space="0" w:color="auto"/>
              <w:bottom w:val="dotted" w:sz="4" w:space="0" w:color="auto"/>
              <w:right w:val="dotted" w:sz="4" w:space="0" w:color="auto"/>
            </w:tcBorders>
          </w:tcPr>
          <w:p w14:paraId="7D192BE0" w14:textId="77777777" w:rsidR="003A10DC" w:rsidRDefault="003A10DC"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49B52E08" w14:textId="77777777" w:rsidR="003A10DC" w:rsidRDefault="003A10DC"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46B3B3E9" w14:textId="77777777" w:rsidR="003A10DC" w:rsidRDefault="003A10DC"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7709C4A9" w14:textId="77777777" w:rsidR="003A10DC" w:rsidRDefault="003A10DC" w:rsidP="00CC7541">
            <w:pPr>
              <w:rPr>
                <w:sz w:val="24"/>
                <w:szCs w:val="24"/>
              </w:rPr>
            </w:pPr>
          </w:p>
        </w:tc>
      </w:tr>
      <w:tr w:rsidR="003A10DC" w14:paraId="21FA4DE3" w14:textId="77777777" w:rsidTr="00CC7541">
        <w:trPr>
          <w:trHeight w:val="674"/>
        </w:trPr>
        <w:tc>
          <w:tcPr>
            <w:tcW w:w="4590" w:type="dxa"/>
            <w:gridSpan w:val="4"/>
            <w:tcBorders>
              <w:top w:val="dotted" w:sz="4" w:space="0" w:color="auto"/>
              <w:left w:val="single" w:sz="4" w:space="0" w:color="auto"/>
              <w:bottom w:val="dotted" w:sz="4" w:space="0" w:color="auto"/>
              <w:right w:val="dotted" w:sz="4" w:space="0" w:color="auto"/>
            </w:tcBorders>
          </w:tcPr>
          <w:p w14:paraId="123C3943" w14:textId="77777777" w:rsidR="003A10DC" w:rsidRDefault="003A10DC"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2B6D7271" w14:textId="77777777" w:rsidR="003A10DC" w:rsidRPr="005707F9" w:rsidRDefault="003A10DC"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20CC2E3F" w14:textId="77777777" w:rsidR="003A10DC" w:rsidRDefault="003A10DC"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5416EE84" w14:textId="77777777" w:rsidR="003A10DC" w:rsidRDefault="003A10DC"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0EC930AC" w14:textId="77777777" w:rsidR="003A10DC" w:rsidRPr="005707F9" w:rsidRDefault="003A10DC" w:rsidP="00CC7541">
            <w:pPr>
              <w:rPr>
                <w:sz w:val="24"/>
                <w:szCs w:val="24"/>
              </w:rPr>
            </w:pPr>
          </w:p>
        </w:tc>
        <w:tc>
          <w:tcPr>
            <w:tcW w:w="2790" w:type="dxa"/>
            <w:tcBorders>
              <w:left w:val="single" w:sz="4" w:space="0" w:color="auto"/>
              <w:bottom w:val="dotted" w:sz="4" w:space="0" w:color="auto"/>
              <w:right w:val="dotted" w:sz="4" w:space="0" w:color="auto"/>
            </w:tcBorders>
          </w:tcPr>
          <w:p w14:paraId="575CED7B" w14:textId="70B16D69" w:rsidR="003A10DC" w:rsidRDefault="003A10DC" w:rsidP="00CC7541">
            <w:pPr>
              <w:rPr>
                <w:b/>
                <w:sz w:val="24"/>
                <w:szCs w:val="24"/>
              </w:rPr>
            </w:pPr>
            <w:r>
              <w:rPr>
                <w:b/>
                <w:sz w:val="24"/>
                <w:szCs w:val="24"/>
              </w:rPr>
              <w:t>$__None______________</w:t>
            </w:r>
          </w:p>
        </w:tc>
        <w:tc>
          <w:tcPr>
            <w:tcW w:w="1980" w:type="dxa"/>
            <w:vMerge/>
            <w:tcBorders>
              <w:left w:val="dotted" w:sz="4" w:space="0" w:color="auto"/>
              <w:right w:val="single" w:sz="4" w:space="0" w:color="auto"/>
            </w:tcBorders>
          </w:tcPr>
          <w:p w14:paraId="230F6DF6" w14:textId="77777777" w:rsidR="003A10DC" w:rsidRDefault="003A10DC" w:rsidP="00CC7541">
            <w:pPr>
              <w:rPr>
                <w:sz w:val="24"/>
                <w:szCs w:val="24"/>
              </w:rPr>
            </w:pPr>
          </w:p>
        </w:tc>
      </w:tr>
      <w:tr w:rsidR="003A10DC" w14:paraId="5F9B0887" w14:textId="77777777" w:rsidTr="00CC7541">
        <w:trPr>
          <w:trHeight w:val="503"/>
        </w:trPr>
        <w:tc>
          <w:tcPr>
            <w:tcW w:w="10980" w:type="dxa"/>
            <w:gridSpan w:val="7"/>
            <w:tcBorders>
              <w:top w:val="dotted" w:sz="4" w:space="0" w:color="auto"/>
              <w:left w:val="single" w:sz="4" w:space="0" w:color="auto"/>
              <w:bottom w:val="dotted" w:sz="4" w:space="0" w:color="auto"/>
              <w:right w:val="dotted" w:sz="4" w:space="0" w:color="auto"/>
            </w:tcBorders>
          </w:tcPr>
          <w:p w14:paraId="1A8AB6F0" w14:textId="54F2DE7D" w:rsidR="003A10DC" w:rsidRPr="00CC7541" w:rsidRDefault="003A10DC" w:rsidP="00CC7541">
            <w:pPr>
              <w:pStyle w:val="ListParagraph"/>
              <w:numPr>
                <w:ilvl w:val="0"/>
                <w:numId w:val="32"/>
              </w:numPr>
              <w:rPr>
                <w:b/>
                <w:sz w:val="24"/>
                <w:szCs w:val="24"/>
              </w:rPr>
            </w:pPr>
            <w:r>
              <w:rPr>
                <w:sz w:val="24"/>
                <w:szCs w:val="24"/>
              </w:rPr>
              <w:t>HUM 100 materials are approved for delivery online by the Distance Education Committee.</w:t>
            </w:r>
          </w:p>
          <w:p w14:paraId="5698D4E0" w14:textId="77777777" w:rsidR="003A10DC" w:rsidRDefault="003A10DC" w:rsidP="00CC7541">
            <w:pPr>
              <w:rPr>
                <w:b/>
                <w:sz w:val="24"/>
                <w:szCs w:val="24"/>
              </w:rPr>
            </w:pPr>
          </w:p>
        </w:tc>
        <w:tc>
          <w:tcPr>
            <w:tcW w:w="1980" w:type="dxa"/>
            <w:vMerge/>
            <w:tcBorders>
              <w:left w:val="dotted" w:sz="4" w:space="0" w:color="auto"/>
              <w:right w:val="single" w:sz="4" w:space="0" w:color="auto"/>
            </w:tcBorders>
          </w:tcPr>
          <w:p w14:paraId="402B7E5A" w14:textId="77777777" w:rsidR="003A10DC" w:rsidRDefault="003A10DC" w:rsidP="00CC7541">
            <w:pPr>
              <w:rPr>
                <w:sz w:val="24"/>
                <w:szCs w:val="24"/>
              </w:rPr>
            </w:pPr>
          </w:p>
        </w:tc>
      </w:tr>
      <w:tr w:rsidR="003A10DC" w14:paraId="62D32C23" w14:textId="77777777" w:rsidTr="00EE4FE4">
        <w:trPr>
          <w:trHeight w:val="390"/>
        </w:trPr>
        <w:tc>
          <w:tcPr>
            <w:tcW w:w="10980" w:type="dxa"/>
            <w:gridSpan w:val="7"/>
            <w:tcBorders>
              <w:top w:val="dotted" w:sz="4" w:space="0" w:color="auto"/>
              <w:left w:val="single" w:sz="4" w:space="0" w:color="auto"/>
              <w:bottom w:val="dotted" w:sz="4" w:space="0" w:color="auto"/>
              <w:right w:val="dotted" w:sz="4" w:space="0" w:color="auto"/>
            </w:tcBorders>
          </w:tcPr>
          <w:p w14:paraId="59A307F8" w14:textId="4C0F6C36" w:rsidR="003A10DC" w:rsidRDefault="003A10DC" w:rsidP="00873288">
            <w:pPr>
              <w:rPr>
                <w:b/>
                <w:sz w:val="24"/>
                <w:szCs w:val="24"/>
              </w:rPr>
            </w:pPr>
            <w:r>
              <w:rPr>
                <w:b/>
                <w:sz w:val="24"/>
                <w:szCs w:val="24"/>
              </w:rPr>
              <w:t xml:space="preserve">Timeline: </w:t>
            </w:r>
            <w:r>
              <w:rPr>
                <w:sz w:val="24"/>
                <w:szCs w:val="24"/>
              </w:rPr>
              <w:t>Fall 2016</w:t>
            </w:r>
          </w:p>
        </w:tc>
        <w:tc>
          <w:tcPr>
            <w:tcW w:w="1980" w:type="dxa"/>
            <w:vMerge/>
            <w:tcBorders>
              <w:left w:val="dotted" w:sz="4" w:space="0" w:color="auto"/>
              <w:right w:val="single" w:sz="4" w:space="0" w:color="auto"/>
            </w:tcBorders>
          </w:tcPr>
          <w:p w14:paraId="5E75A8A2" w14:textId="77777777" w:rsidR="003A10DC" w:rsidRDefault="003A10DC" w:rsidP="00CC7541">
            <w:pPr>
              <w:rPr>
                <w:sz w:val="24"/>
                <w:szCs w:val="24"/>
              </w:rPr>
            </w:pPr>
          </w:p>
        </w:tc>
      </w:tr>
      <w:tr w:rsidR="003A10DC" w14:paraId="086E624F" w14:textId="77777777"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14:paraId="5A511A06" w14:textId="77777777" w:rsidR="003A10DC" w:rsidRDefault="003A10DC" w:rsidP="00CC7541">
            <w:pPr>
              <w:rPr>
                <w:b/>
                <w:sz w:val="24"/>
                <w:szCs w:val="24"/>
              </w:rPr>
            </w:pPr>
            <w:r>
              <w:rPr>
                <w:b/>
                <w:sz w:val="24"/>
                <w:szCs w:val="24"/>
              </w:rPr>
              <w:lastRenderedPageBreak/>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746033D0" w14:textId="77777777" w:rsidR="003A10DC" w:rsidRDefault="003A10DC"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29B0B863" w14:textId="77777777" w:rsidR="003A10DC" w:rsidRDefault="003A10DC"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7B9E7152" w14:textId="77777777" w:rsidR="003A10DC" w:rsidRDefault="003A10DC" w:rsidP="00CC7541">
            <w:pPr>
              <w:rPr>
                <w:sz w:val="24"/>
                <w:szCs w:val="24"/>
              </w:rPr>
            </w:pPr>
          </w:p>
        </w:tc>
      </w:tr>
      <w:tr w:rsidR="003A10DC" w14:paraId="4A0EAF7C" w14:textId="77777777"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14:paraId="0DBE2C92" w14:textId="77777777" w:rsidR="003A10DC" w:rsidRDefault="003A10DC"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53C09589" w14:textId="77777777" w:rsidR="003A10DC" w:rsidRPr="005707F9" w:rsidRDefault="003A10DC"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1E3580F6" w14:textId="77777777" w:rsidR="003A10DC" w:rsidRDefault="003A10DC"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05A12F31" w14:textId="77777777" w:rsidR="003A10DC" w:rsidRDefault="003A10DC"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139C2BC4" w14:textId="77777777" w:rsidR="003A10DC" w:rsidRPr="005707F9" w:rsidRDefault="003A10DC"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6947C42F" w14:textId="77777777" w:rsidR="003A10DC" w:rsidRDefault="003A10DC"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013E31F2" w14:textId="77777777" w:rsidR="003A10DC" w:rsidRDefault="003A10DC" w:rsidP="00CC7541">
            <w:pPr>
              <w:rPr>
                <w:sz w:val="24"/>
                <w:szCs w:val="24"/>
              </w:rPr>
            </w:pPr>
          </w:p>
        </w:tc>
      </w:tr>
      <w:tr w:rsidR="00FE1500" w14:paraId="40A3A403"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0BFD264F" w14:textId="7ADD36E2" w:rsidR="00FE1500" w:rsidRPr="00613585" w:rsidRDefault="00FE1500" w:rsidP="00CC7541">
            <w:pPr>
              <w:rPr>
                <w:b/>
                <w:sz w:val="24"/>
                <w:szCs w:val="24"/>
              </w:rPr>
            </w:pPr>
            <w:r>
              <w:rPr>
                <w:b/>
                <w:sz w:val="24"/>
                <w:szCs w:val="24"/>
              </w:rPr>
              <w:t xml:space="preserve">How will this objective be measured? </w:t>
            </w:r>
            <w:r w:rsidR="003A10DC">
              <w:rPr>
                <w:b/>
                <w:sz w:val="24"/>
                <w:szCs w:val="24"/>
              </w:rPr>
              <w:t xml:space="preserve"> </w:t>
            </w:r>
            <w:r w:rsidR="004E5F1C">
              <w:rPr>
                <w:sz w:val="24"/>
                <w:szCs w:val="24"/>
              </w:rPr>
              <w:t>HUM 100 is</w:t>
            </w:r>
            <w:r w:rsidR="00D96AB3">
              <w:rPr>
                <w:sz w:val="24"/>
                <w:szCs w:val="24"/>
              </w:rPr>
              <w:t xml:space="preserve"> offered online.</w:t>
            </w:r>
          </w:p>
          <w:p w14:paraId="09B35A80" w14:textId="77777777" w:rsidR="00FE1500" w:rsidRPr="00663FC5" w:rsidRDefault="00FE1500" w:rsidP="00CC7541">
            <w:pPr>
              <w:rPr>
                <w:b/>
                <w:sz w:val="24"/>
                <w:szCs w:val="24"/>
              </w:rPr>
            </w:pPr>
          </w:p>
        </w:tc>
      </w:tr>
      <w:tr w:rsidR="00FE1500" w14:paraId="55D37AE0"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60D7D3D1" w14:textId="138F7E68" w:rsidR="00FE1500" w:rsidRPr="00613585" w:rsidRDefault="00FE1500" w:rsidP="00CC7541">
            <w:pPr>
              <w:rPr>
                <w:b/>
                <w:sz w:val="24"/>
                <w:szCs w:val="24"/>
              </w:rPr>
            </w:pPr>
            <w:r>
              <w:rPr>
                <w:b/>
                <w:sz w:val="24"/>
                <w:szCs w:val="24"/>
              </w:rPr>
              <w:t xml:space="preserve">How will the completion of tasks identified improve student/program success? </w:t>
            </w:r>
            <w:r w:rsidR="003A10DC">
              <w:rPr>
                <w:b/>
                <w:sz w:val="24"/>
                <w:szCs w:val="24"/>
              </w:rPr>
              <w:t xml:space="preserve"> </w:t>
            </w:r>
            <w:r w:rsidR="00D96AB3">
              <w:rPr>
                <w:sz w:val="24"/>
                <w:szCs w:val="24"/>
              </w:rPr>
              <w:t>This will allow non-traditional students who are not able to attend day classes to earn humanities credit to move forward with their degrees.</w:t>
            </w:r>
          </w:p>
          <w:p w14:paraId="52E5D2C4" w14:textId="77777777" w:rsidR="00FE1500" w:rsidRDefault="00FE1500" w:rsidP="00CC7541">
            <w:pPr>
              <w:rPr>
                <w:b/>
                <w:sz w:val="24"/>
                <w:szCs w:val="24"/>
              </w:rPr>
            </w:pPr>
          </w:p>
        </w:tc>
      </w:tr>
      <w:tr w:rsidR="00FE1500" w14:paraId="60423CB6"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2D1DBCC4" w14:textId="02F10A77"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3A10DC">
              <w:rPr>
                <w:b/>
                <w:sz w:val="24"/>
                <w:szCs w:val="24"/>
              </w:rPr>
              <w:t xml:space="preserve"> </w:t>
            </w:r>
            <w:r w:rsidR="00317B89">
              <w:rPr>
                <w:sz w:val="24"/>
                <w:szCs w:val="24"/>
              </w:rPr>
              <w:t xml:space="preserve">Dr. Nannette Kelly, Distance Education Committee </w:t>
            </w:r>
          </w:p>
          <w:p w14:paraId="68DF796D" w14:textId="77777777" w:rsidR="00FE1500" w:rsidRDefault="00FE1500" w:rsidP="00CC7541">
            <w:pPr>
              <w:rPr>
                <w:b/>
                <w:sz w:val="24"/>
                <w:szCs w:val="24"/>
              </w:rPr>
            </w:pPr>
          </w:p>
        </w:tc>
      </w:tr>
      <w:tr w:rsidR="00FE1500" w14:paraId="3E8FD825" w14:textId="77777777" w:rsidTr="005E71F4">
        <w:tc>
          <w:tcPr>
            <w:tcW w:w="1980" w:type="dxa"/>
            <w:gridSpan w:val="2"/>
            <w:tcBorders>
              <w:top w:val="single" w:sz="4" w:space="0" w:color="auto"/>
              <w:left w:val="single" w:sz="4" w:space="0" w:color="auto"/>
              <w:bottom w:val="dotted" w:sz="4" w:space="0" w:color="auto"/>
              <w:right w:val="dotted" w:sz="4" w:space="0" w:color="auto"/>
            </w:tcBorders>
          </w:tcPr>
          <w:p w14:paraId="5078556B" w14:textId="77777777" w:rsidR="00FE1500" w:rsidRPr="00D001FF" w:rsidRDefault="00FE1500" w:rsidP="00CC7541">
            <w:pPr>
              <w:jc w:val="center"/>
              <w:rPr>
                <w:b/>
                <w:sz w:val="40"/>
                <w:szCs w:val="40"/>
              </w:rPr>
            </w:pPr>
            <w:r>
              <w:rPr>
                <w:b/>
                <w:sz w:val="40"/>
                <w:szCs w:val="40"/>
              </w:rPr>
              <w:t>2</w:t>
            </w:r>
          </w:p>
        </w:tc>
        <w:tc>
          <w:tcPr>
            <w:tcW w:w="9000" w:type="dxa"/>
            <w:gridSpan w:val="5"/>
            <w:tcBorders>
              <w:top w:val="single" w:sz="4" w:space="0" w:color="auto"/>
              <w:left w:val="single" w:sz="4" w:space="0" w:color="auto"/>
              <w:bottom w:val="dotted" w:sz="4" w:space="0" w:color="auto"/>
              <w:right w:val="dotted" w:sz="4" w:space="0" w:color="auto"/>
            </w:tcBorders>
          </w:tcPr>
          <w:p w14:paraId="3371D924" w14:textId="77777777" w:rsidR="00FE1500" w:rsidRPr="00B30971" w:rsidRDefault="00FE1500" w:rsidP="00CC7541">
            <w:pPr>
              <w:jc w:val="center"/>
              <w:rPr>
                <w:b/>
                <w:sz w:val="32"/>
                <w:szCs w:val="32"/>
              </w:rPr>
            </w:pPr>
            <w:r>
              <w:rPr>
                <w:b/>
                <w:sz w:val="32"/>
                <w:szCs w:val="32"/>
              </w:rPr>
              <w:t>2015-2016 PROGRAM GOAL #2</w:t>
            </w:r>
          </w:p>
          <w:p w14:paraId="31A409CE" w14:textId="77777777"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7D18E180" w14:textId="77777777"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3A10DC" w14:paraId="217983D2" w14:textId="77777777" w:rsidTr="00CC7541">
        <w:tc>
          <w:tcPr>
            <w:tcW w:w="10980" w:type="dxa"/>
            <w:gridSpan w:val="7"/>
            <w:tcBorders>
              <w:top w:val="single" w:sz="4" w:space="0" w:color="auto"/>
              <w:left w:val="single" w:sz="4" w:space="0" w:color="auto"/>
              <w:bottom w:val="dotted" w:sz="4" w:space="0" w:color="auto"/>
              <w:right w:val="dotted" w:sz="4" w:space="0" w:color="auto"/>
            </w:tcBorders>
          </w:tcPr>
          <w:p w14:paraId="2F63EBF8" w14:textId="6BED360B" w:rsidR="003A10DC" w:rsidRPr="00613585" w:rsidRDefault="003A10DC"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To provide the latest available audiovisual materials to enhance students' education and awareness, and make these materials accessible through Blackboard.</w:t>
            </w:r>
          </w:p>
          <w:p w14:paraId="27604B7B" w14:textId="77777777" w:rsidR="003A10DC" w:rsidRPr="005707F9" w:rsidRDefault="003A10DC"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343C84FA" w14:textId="77777777" w:rsidR="003A10DC" w:rsidRPr="00FD66D9" w:rsidRDefault="003A10DC"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10C635C0"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F08D2CE"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308BEA53" w14:textId="2C30CCA4" w:rsidR="003A10DC" w:rsidRPr="00FD66D9" w:rsidRDefault="007D3B95" w:rsidP="00CC7541">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3A10DC">
              <w:rPr>
                <w:sz w:val="20"/>
                <w:szCs w:val="20"/>
              </w:rPr>
              <w:t xml:space="preserve">  </w:t>
            </w:r>
            <w:r w:rsidR="003A10DC" w:rsidRPr="00FD66D9">
              <w:rPr>
                <w:b/>
                <w:sz w:val="24"/>
                <w:szCs w:val="24"/>
              </w:rPr>
              <w:t>2</w:t>
            </w:r>
            <w:r w:rsidR="003A10DC">
              <w:rPr>
                <w:b/>
                <w:sz w:val="24"/>
                <w:szCs w:val="24"/>
              </w:rPr>
              <w:t xml:space="preserve"> Student Learning Outcomes</w:t>
            </w:r>
          </w:p>
          <w:p w14:paraId="02A9428E"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326AF13E"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4BB59F15"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11A4C505" w14:textId="77777777" w:rsidR="003A10DC" w:rsidRDefault="003A10DC"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792702DE"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68A5E55F"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3F5D6EEA"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7E74D514" w14:textId="77777777" w:rsidR="003A10DC" w:rsidRPr="00FD66D9" w:rsidRDefault="003A10DC"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631F6ACE"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47515B7E" w14:textId="77777777" w:rsidR="003A10DC" w:rsidRPr="001471B3" w:rsidRDefault="003A10DC"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72FD7E1" w14:textId="77777777" w:rsidR="003A10DC" w:rsidRPr="004519FF" w:rsidRDefault="003A10DC"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3A10DC" w14:paraId="0FD016CC" w14:textId="77777777" w:rsidTr="00CC7541">
        <w:tc>
          <w:tcPr>
            <w:tcW w:w="10980" w:type="dxa"/>
            <w:gridSpan w:val="7"/>
            <w:tcBorders>
              <w:top w:val="dotted" w:sz="4" w:space="0" w:color="auto"/>
              <w:left w:val="single" w:sz="4" w:space="0" w:color="auto"/>
              <w:bottom w:val="dotted" w:sz="4" w:space="0" w:color="auto"/>
              <w:right w:val="dotted" w:sz="4" w:space="0" w:color="auto"/>
            </w:tcBorders>
          </w:tcPr>
          <w:p w14:paraId="4DC2C1CA" w14:textId="063F3C7C" w:rsidR="003A10DC" w:rsidRPr="00613585" w:rsidRDefault="003A10DC" w:rsidP="004B4CF2">
            <w:pPr>
              <w:rPr>
                <w:b/>
                <w:sz w:val="24"/>
                <w:szCs w:val="24"/>
              </w:rPr>
            </w:pPr>
            <w:r w:rsidRPr="005707F9">
              <w:rPr>
                <w:b/>
                <w:sz w:val="24"/>
                <w:szCs w:val="24"/>
              </w:rPr>
              <w:t>Objective:</w:t>
            </w:r>
            <w:r>
              <w:rPr>
                <w:sz w:val="24"/>
                <w:szCs w:val="24"/>
              </w:rPr>
              <w:t xml:space="preserve"> Update humanities instructional materials and ready them for Blackboard delivery.</w:t>
            </w:r>
          </w:p>
          <w:p w14:paraId="43914C8E" w14:textId="77777777" w:rsidR="003A10DC" w:rsidRPr="005707F9" w:rsidRDefault="003A10DC" w:rsidP="00CC7541">
            <w:pPr>
              <w:rPr>
                <w:sz w:val="24"/>
                <w:szCs w:val="24"/>
              </w:rPr>
            </w:pPr>
          </w:p>
        </w:tc>
        <w:tc>
          <w:tcPr>
            <w:tcW w:w="1980" w:type="dxa"/>
            <w:vMerge/>
            <w:tcBorders>
              <w:left w:val="dotted" w:sz="4" w:space="0" w:color="auto"/>
              <w:right w:val="single" w:sz="4" w:space="0" w:color="auto"/>
            </w:tcBorders>
          </w:tcPr>
          <w:p w14:paraId="3832CC30" w14:textId="77777777" w:rsidR="003A10DC" w:rsidRDefault="003A10DC" w:rsidP="00CC7541">
            <w:pPr>
              <w:jc w:val="center"/>
              <w:rPr>
                <w:sz w:val="24"/>
                <w:szCs w:val="24"/>
              </w:rPr>
            </w:pPr>
          </w:p>
        </w:tc>
      </w:tr>
      <w:tr w:rsidR="003A10DC" w14:paraId="4B38DB7C" w14:textId="77777777" w:rsidTr="00CC7541">
        <w:tc>
          <w:tcPr>
            <w:tcW w:w="10980" w:type="dxa"/>
            <w:gridSpan w:val="7"/>
            <w:tcBorders>
              <w:top w:val="dotted" w:sz="4" w:space="0" w:color="auto"/>
              <w:left w:val="single" w:sz="4" w:space="0" w:color="auto"/>
              <w:bottom w:val="dotted" w:sz="4" w:space="0" w:color="auto"/>
              <w:right w:val="dotted" w:sz="4" w:space="0" w:color="auto"/>
            </w:tcBorders>
            <w:vAlign w:val="center"/>
          </w:tcPr>
          <w:p w14:paraId="3D073CEB" w14:textId="77777777" w:rsidR="003A10DC" w:rsidRPr="00455861" w:rsidRDefault="003A10DC" w:rsidP="00CC7541">
            <w:pPr>
              <w:jc w:val="center"/>
              <w:rPr>
                <w:b/>
                <w:sz w:val="24"/>
                <w:szCs w:val="24"/>
              </w:rPr>
            </w:pPr>
            <w:r w:rsidRPr="00455861">
              <w:rPr>
                <w:b/>
                <w:sz w:val="24"/>
                <w:szCs w:val="24"/>
              </w:rPr>
              <w:t>RESOURCE PLAN</w:t>
            </w:r>
          </w:p>
          <w:p w14:paraId="59B8CEAC" w14:textId="77777777" w:rsidR="003A10DC" w:rsidRPr="00455861" w:rsidRDefault="003A10DC"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21DD8B61" w14:textId="77777777" w:rsidR="003A10DC" w:rsidRDefault="003A10DC" w:rsidP="00CC7541">
            <w:pPr>
              <w:rPr>
                <w:sz w:val="24"/>
                <w:szCs w:val="24"/>
              </w:rPr>
            </w:pPr>
          </w:p>
        </w:tc>
      </w:tr>
      <w:tr w:rsidR="003A10DC" w14:paraId="51F0E48E" w14:textId="77777777" w:rsidTr="00CC7541">
        <w:trPr>
          <w:trHeight w:val="467"/>
        </w:trPr>
        <w:tc>
          <w:tcPr>
            <w:tcW w:w="10980" w:type="dxa"/>
            <w:gridSpan w:val="7"/>
            <w:tcBorders>
              <w:top w:val="dotted" w:sz="4" w:space="0" w:color="auto"/>
              <w:left w:val="single" w:sz="4" w:space="0" w:color="auto"/>
              <w:bottom w:val="dotted" w:sz="4" w:space="0" w:color="auto"/>
              <w:right w:val="dotted" w:sz="4" w:space="0" w:color="auto"/>
            </w:tcBorders>
          </w:tcPr>
          <w:p w14:paraId="5F48F651" w14:textId="562A30B2" w:rsidR="003A10DC" w:rsidRDefault="003A10DC"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007D3B95">
              <w:rPr>
                <w:sz w:val="24"/>
                <w:szCs w:val="24"/>
              </w:rPr>
              <w:fldChar w:fldCharType="begin">
                <w:ffData>
                  <w:name w:val=""/>
                  <w:enabled/>
                  <w:calcOnExit w:val="0"/>
                  <w:checkBox>
                    <w:sizeAuto/>
                    <w:default w:val="1"/>
                  </w:checkBox>
                </w:ffData>
              </w:fldChar>
            </w:r>
            <w:r w:rsidR="007D3B95">
              <w:rPr>
                <w:sz w:val="24"/>
                <w:szCs w:val="24"/>
              </w:rPr>
              <w:instrText xml:space="preserve"> FORMCHECKBOX </w:instrText>
            </w:r>
            <w:r w:rsidR="007D3B95">
              <w:rPr>
                <w:sz w:val="24"/>
                <w:szCs w:val="24"/>
              </w:rPr>
            </w:r>
            <w:r w:rsidR="007D3B95">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0D1E6C34" w14:textId="77777777" w:rsidR="003A10DC" w:rsidRPr="005707F9" w:rsidRDefault="003A10DC" w:rsidP="00CC7541">
            <w:pPr>
              <w:rPr>
                <w:sz w:val="24"/>
                <w:szCs w:val="24"/>
              </w:rPr>
            </w:pPr>
          </w:p>
        </w:tc>
        <w:tc>
          <w:tcPr>
            <w:tcW w:w="1980" w:type="dxa"/>
            <w:vMerge/>
            <w:tcBorders>
              <w:left w:val="dotted" w:sz="4" w:space="0" w:color="auto"/>
              <w:right w:val="single" w:sz="4" w:space="0" w:color="auto"/>
            </w:tcBorders>
          </w:tcPr>
          <w:p w14:paraId="6329B425" w14:textId="77777777" w:rsidR="003A10DC" w:rsidRDefault="003A10DC" w:rsidP="00CC7541">
            <w:pPr>
              <w:rPr>
                <w:sz w:val="24"/>
                <w:szCs w:val="24"/>
              </w:rPr>
            </w:pPr>
          </w:p>
        </w:tc>
      </w:tr>
      <w:tr w:rsidR="003A10DC" w14:paraId="03FB73D1" w14:textId="77777777" w:rsidTr="00CC7541">
        <w:trPr>
          <w:trHeight w:val="404"/>
        </w:trPr>
        <w:tc>
          <w:tcPr>
            <w:tcW w:w="10980" w:type="dxa"/>
            <w:gridSpan w:val="7"/>
            <w:tcBorders>
              <w:top w:val="dotted" w:sz="4" w:space="0" w:color="auto"/>
              <w:left w:val="single" w:sz="4" w:space="0" w:color="auto"/>
              <w:bottom w:val="dotted" w:sz="4" w:space="0" w:color="auto"/>
              <w:right w:val="dotted" w:sz="4" w:space="0" w:color="auto"/>
            </w:tcBorders>
          </w:tcPr>
          <w:p w14:paraId="217CF1C1" w14:textId="0D6F3A50" w:rsidR="003A10DC" w:rsidRDefault="003A10DC" w:rsidP="00974A90">
            <w:pPr>
              <w:rPr>
                <w:b/>
                <w:sz w:val="24"/>
                <w:szCs w:val="24"/>
              </w:rPr>
            </w:pPr>
            <w:r>
              <w:rPr>
                <w:b/>
                <w:sz w:val="24"/>
                <w:szCs w:val="24"/>
              </w:rPr>
              <w:t xml:space="preserve">Task(s) </w:t>
            </w:r>
          </w:p>
        </w:tc>
        <w:tc>
          <w:tcPr>
            <w:tcW w:w="1980" w:type="dxa"/>
            <w:vMerge/>
            <w:tcBorders>
              <w:left w:val="dotted" w:sz="4" w:space="0" w:color="auto"/>
              <w:right w:val="single" w:sz="4" w:space="0" w:color="auto"/>
            </w:tcBorders>
          </w:tcPr>
          <w:p w14:paraId="51534E9B" w14:textId="77777777" w:rsidR="003A10DC" w:rsidRDefault="003A10DC" w:rsidP="00CC7541">
            <w:pPr>
              <w:rPr>
                <w:sz w:val="24"/>
                <w:szCs w:val="24"/>
              </w:rPr>
            </w:pPr>
          </w:p>
        </w:tc>
      </w:tr>
      <w:tr w:rsidR="003A10DC" w14:paraId="4717C852" w14:textId="77777777" w:rsidTr="00CC7541">
        <w:trPr>
          <w:trHeight w:val="431"/>
        </w:trPr>
        <w:tc>
          <w:tcPr>
            <w:tcW w:w="10980" w:type="dxa"/>
            <w:gridSpan w:val="7"/>
            <w:tcBorders>
              <w:top w:val="dotted" w:sz="4" w:space="0" w:color="auto"/>
              <w:left w:val="single" w:sz="4" w:space="0" w:color="auto"/>
              <w:bottom w:val="dotted" w:sz="4" w:space="0" w:color="auto"/>
              <w:right w:val="dotted" w:sz="4" w:space="0" w:color="auto"/>
            </w:tcBorders>
          </w:tcPr>
          <w:p w14:paraId="6096D4CB" w14:textId="56FCFDA4" w:rsidR="003A10DC" w:rsidRPr="00613585" w:rsidRDefault="003A10DC" w:rsidP="00CC7541">
            <w:pPr>
              <w:ind w:left="612" w:hanging="270"/>
              <w:rPr>
                <w:b/>
                <w:sz w:val="24"/>
                <w:szCs w:val="24"/>
              </w:rPr>
            </w:pPr>
            <w:r w:rsidRPr="00CC7541">
              <w:rPr>
                <w:b/>
                <w:sz w:val="24"/>
                <w:szCs w:val="24"/>
              </w:rPr>
              <w:t>A</w:t>
            </w:r>
            <w:r>
              <w:rPr>
                <w:sz w:val="24"/>
                <w:szCs w:val="24"/>
              </w:rPr>
              <w:t>.</w:t>
            </w:r>
            <w:r w:rsidRPr="00974A90">
              <w:rPr>
                <w:sz w:val="24"/>
                <w:szCs w:val="24"/>
              </w:rPr>
              <w:t xml:space="preserve"> Purchase new DVDs an</w:t>
            </w:r>
            <w:r>
              <w:rPr>
                <w:sz w:val="24"/>
                <w:szCs w:val="24"/>
              </w:rPr>
              <w:t xml:space="preserve">d </w:t>
            </w:r>
            <w:r w:rsidRPr="00974A90">
              <w:rPr>
                <w:sz w:val="24"/>
                <w:szCs w:val="24"/>
              </w:rPr>
              <w:t>other materials.</w:t>
            </w:r>
          </w:p>
          <w:p w14:paraId="156E4E9C" w14:textId="77777777" w:rsidR="003A10DC" w:rsidRPr="00CC7541" w:rsidRDefault="003A10DC" w:rsidP="00CC7541">
            <w:pPr>
              <w:rPr>
                <w:b/>
                <w:sz w:val="24"/>
                <w:szCs w:val="24"/>
              </w:rPr>
            </w:pPr>
          </w:p>
        </w:tc>
        <w:tc>
          <w:tcPr>
            <w:tcW w:w="1980" w:type="dxa"/>
            <w:vMerge/>
            <w:tcBorders>
              <w:left w:val="dotted" w:sz="4" w:space="0" w:color="auto"/>
              <w:right w:val="single" w:sz="4" w:space="0" w:color="auto"/>
            </w:tcBorders>
          </w:tcPr>
          <w:p w14:paraId="43CA6880" w14:textId="77777777" w:rsidR="003A10DC" w:rsidRDefault="003A10DC" w:rsidP="00CC7541">
            <w:pPr>
              <w:rPr>
                <w:sz w:val="24"/>
                <w:szCs w:val="24"/>
              </w:rPr>
            </w:pPr>
          </w:p>
        </w:tc>
      </w:tr>
      <w:tr w:rsidR="003A10DC" w14:paraId="3F37BFC1" w14:textId="77777777" w:rsidTr="00EE4FE4">
        <w:trPr>
          <w:trHeight w:val="390"/>
        </w:trPr>
        <w:tc>
          <w:tcPr>
            <w:tcW w:w="10980" w:type="dxa"/>
            <w:gridSpan w:val="7"/>
            <w:tcBorders>
              <w:top w:val="dotted" w:sz="4" w:space="0" w:color="auto"/>
              <w:left w:val="single" w:sz="4" w:space="0" w:color="auto"/>
              <w:bottom w:val="dotted" w:sz="4" w:space="0" w:color="auto"/>
              <w:right w:val="dotted" w:sz="4" w:space="0" w:color="auto"/>
            </w:tcBorders>
          </w:tcPr>
          <w:p w14:paraId="766CD91D" w14:textId="72E88FEF" w:rsidR="003A10DC" w:rsidRDefault="003A10DC" w:rsidP="00974A90">
            <w:pPr>
              <w:rPr>
                <w:b/>
                <w:sz w:val="24"/>
                <w:szCs w:val="24"/>
              </w:rPr>
            </w:pPr>
            <w:r>
              <w:rPr>
                <w:b/>
                <w:sz w:val="24"/>
                <w:szCs w:val="24"/>
              </w:rPr>
              <w:t xml:space="preserve">Timeline: </w:t>
            </w:r>
            <w:r>
              <w:rPr>
                <w:sz w:val="24"/>
                <w:szCs w:val="24"/>
              </w:rPr>
              <w:t>Fall 2015</w:t>
            </w:r>
          </w:p>
        </w:tc>
        <w:tc>
          <w:tcPr>
            <w:tcW w:w="1980" w:type="dxa"/>
            <w:vMerge/>
            <w:tcBorders>
              <w:left w:val="dotted" w:sz="4" w:space="0" w:color="auto"/>
              <w:right w:val="single" w:sz="4" w:space="0" w:color="auto"/>
            </w:tcBorders>
          </w:tcPr>
          <w:p w14:paraId="48D219E2" w14:textId="77777777" w:rsidR="003A10DC" w:rsidRDefault="003A10DC" w:rsidP="00CC7541">
            <w:pPr>
              <w:rPr>
                <w:sz w:val="24"/>
                <w:szCs w:val="24"/>
              </w:rPr>
            </w:pPr>
          </w:p>
        </w:tc>
      </w:tr>
      <w:tr w:rsidR="003A10DC" w14:paraId="1505AC96" w14:textId="77777777" w:rsidTr="00CC7541">
        <w:trPr>
          <w:trHeight w:val="390"/>
        </w:trPr>
        <w:tc>
          <w:tcPr>
            <w:tcW w:w="4590" w:type="dxa"/>
            <w:gridSpan w:val="4"/>
            <w:tcBorders>
              <w:top w:val="dotted" w:sz="4" w:space="0" w:color="auto"/>
              <w:left w:val="single" w:sz="4" w:space="0" w:color="auto"/>
              <w:bottom w:val="dotted" w:sz="4" w:space="0" w:color="auto"/>
              <w:right w:val="dotted" w:sz="4" w:space="0" w:color="auto"/>
            </w:tcBorders>
          </w:tcPr>
          <w:p w14:paraId="58C421FC" w14:textId="77777777" w:rsidR="003A10DC" w:rsidRDefault="003A10DC"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77589656" w14:textId="77777777" w:rsidR="003A10DC" w:rsidRDefault="003A10DC"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1C8C609F" w14:textId="77777777" w:rsidR="003A10DC" w:rsidRDefault="003A10DC"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50638582" w14:textId="77777777" w:rsidR="003A10DC" w:rsidRDefault="003A10DC" w:rsidP="00CC7541">
            <w:pPr>
              <w:rPr>
                <w:sz w:val="24"/>
                <w:szCs w:val="24"/>
              </w:rPr>
            </w:pPr>
          </w:p>
        </w:tc>
      </w:tr>
      <w:bookmarkStart w:id="5" w:name="Check1"/>
      <w:tr w:rsidR="003A10DC" w14:paraId="03CA4603" w14:textId="77777777" w:rsidTr="00CC7541">
        <w:trPr>
          <w:trHeight w:val="674"/>
        </w:trPr>
        <w:tc>
          <w:tcPr>
            <w:tcW w:w="4590" w:type="dxa"/>
            <w:gridSpan w:val="4"/>
            <w:tcBorders>
              <w:top w:val="dotted" w:sz="4" w:space="0" w:color="auto"/>
              <w:left w:val="single" w:sz="4" w:space="0" w:color="auto"/>
              <w:bottom w:val="dotted" w:sz="4" w:space="0" w:color="auto"/>
              <w:right w:val="dotted" w:sz="4" w:space="0" w:color="auto"/>
            </w:tcBorders>
          </w:tcPr>
          <w:p w14:paraId="15BAC099" w14:textId="0DC9A9DD" w:rsidR="003A10DC" w:rsidRDefault="007D3B95" w:rsidP="00CC7541">
            <w:pPr>
              <w:rPr>
                <w:sz w:val="24"/>
                <w:szCs w:val="24"/>
              </w:rPr>
            </w:pPr>
            <w:r>
              <w:rPr>
                <w:sz w:val="24"/>
                <w:szCs w:val="24"/>
              </w:rPr>
              <w:fldChar w:fldCharType="begin">
                <w:ffData>
                  <w:name w:val="Check1"/>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5"/>
            <w:r w:rsidR="003A10DC" w:rsidRPr="005707F9">
              <w:rPr>
                <w:sz w:val="24"/>
                <w:szCs w:val="24"/>
              </w:rPr>
              <w:t xml:space="preserve"> O</w:t>
            </w:r>
            <w:r w:rsidR="003A10DC">
              <w:rPr>
                <w:sz w:val="24"/>
                <w:szCs w:val="24"/>
              </w:rPr>
              <w:t>ne-Time</w:t>
            </w:r>
          </w:p>
          <w:p w14:paraId="387B79B6" w14:textId="3ED3EF44" w:rsidR="003A10DC" w:rsidRPr="005707F9" w:rsidRDefault="003A10DC"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Recurring</w:t>
            </w:r>
          </w:p>
        </w:tc>
        <w:tc>
          <w:tcPr>
            <w:tcW w:w="3600" w:type="dxa"/>
            <w:gridSpan w:val="2"/>
            <w:tcBorders>
              <w:left w:val="single" w:sz="4" w:space="0" w:color="auto"/>
              <w:bottom w:val="dotted" w:sz="4" w:space="0" w:color="auto"/>
              <w:right w:val="dotted" w:sz="4" w:space="0" w:color="auto"/>
            </w:tcBorders>
          </w:tcPr>
          <w:p w14:paraId="73F90392" w14:textId="27C5D1D7" w:rsidR="003A10DC" w:rsidRDefault="007D3B95"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A10DC">
              <w:rPr>
                <w:sz w:val="24"/>
                <w:szCs w:val="24"/>
              </w:rPr>
              <w:t xml:space="preserve"> General District</w:t>
            </w:r>
          </w:p>
          <w:p w14:paraId="330AEAAE" w14:textId="77777777" w:rsidR="003A10DC" w:rsidRDefault="003A10DC"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44D9EBC1" w14:textId="77777777" w:rsidR="003A10DC" w:rsidRPr="005707F9" w:rsidRDefault="003A10DC" w:rsidP="00CC7541">
            <w:pPr>
              <w:rPr>
                <w:sz w:val="24"/>
                <w:szCs w:val="24"/>
              </w:rPr>
            </w:pPr>
          </w:p>
        </w:tc>
        <w:tc>
          <w:tcPr>
            <w:tcW w:w="2790" w:type="dxa"/>
            <w:tcBorders>
              <w:left w:val="single" w:sz="4" w:space="0" w:color="auto"/>
              <w:bottom w:val="dotted" w:sz="4" w:space="0" w:color="auto"/>
              <w:right w:val="dotted" w:sz="4" w:space="0" w:color="auto"/>
            </w:tcBorders>
          </w:tcPr>
          <w:p w14:paraId="77361D15" w14:textId="5DBA0520" w:rsidR="003A10DC" w:rsidRDefault="007D3B95" w:rsidP="00CC7541">
            <w:pPr>
              <w:rPr>
                <w:b/>
                <w:sz w:val="24"/>
                <w:szCs w:val="24"/>
              </w:rPr>
            </w:pPr>
            <w:r>
              <w:rPr>
                <w:b/>
                <w:sz w:val="24"/>
                <w:szCs w:val="24"/>
              </w:rPr>
              <w:t>$ 2,000</w:t>
            </w:r>
          </w:p>
        </w:tc>
        <w:tc>
          <w:tcPr>
            <w:tcW w:w="1980" w:type="dxa"/>
            <w:vMerge/>
            <w:tcBorders>
              <w:left w:val="dotted" w:sz="4" w:space="0" w:color="auto"/>
              <w:right w:val="single" w:sz="4" w:space="0" w:color="auto"/>
            </w:tcBorders>
          </w:tcPr>
          <w:p w14:paraId="7206A3E4" w14:textId="77777777" w:rsidR="003A10DC" w:rsidRDefault="003A10DC" w:rsidP="00CC7541">
            <w:pPr>
              <w:rPr>
                <w:sz w:val="24"/>
                <w:szCs w:val="24"/>
              </w:rPr>
            </w:pPr>
          </w:p>
        </w:tc>
      </w:tr>
      <w:tr w:rsidR="003A10DC" w14:paraId="7F51526D" w14:textId="77777777" w:rsidTr="00CC7541">
        <w:trPr>
          <w:trHeight w:val="503"/>
        </w:trPr>
        <w:tc>
          <w:tcPr>
            <w:tcW w:w="10980" w:type="dxa"/>
            <w:gridSpan w:val="7"/>
            <w:tcBorders>
              <w:top w:val="dotted" w:sz="4" w:space="0" w:color="auto"/>
              <w:left w:val="single" w:sz="4" w:space="0" w:color="auto"/>
              <w:bottom w:val="dotted" w:sz="4" w:space="0" w:color="auto"/>
              <w:right w:val="dotted" w:sz="4" w:space="0" w:color="auto"/>
            </w:tcBorders>
          </w:tcPr>
          <w:p w14:paraId="01EC8F06" w14:textId="7AE490D3" w:rsidR="003A10DC" w:rsidRPr="00CC7541" w:rsidRDefault="003A10DC" w:rsidP="00CC7541">
            <w:pPr>
              <w:pStyle w:val="ListParagraph"/>
              <w:numPr>
                <w:ilvl w:val="0"/>
                <w:numId w:val="34"/>
              </w:numPr>
              <w:rPr>
                <w:b/>
                <w:sz w:val="24"/>
                <w:szCs w:val="24"/>
              </w:rPr>
            </w:pPr>
            <w:r>
              <w:rPr>
                <w:sz w:val="24"/>
                <w:szCs w:val="24"/>
              </w:rPr>
              <w:lastRenderedPageBreak/>
              <w:t>Have video materials scanned digitally and uploaded onto the IVC website so they may be linked to and brought into Blackboard.</w:t>
            </w:r>
          </w:p>
          <w:p w14:paraId="6B3799EA" w14:textId="77777777" w:rsidR="003A10DC" w:rsidRPr="00CC7541" w:rsidRDefault="003A10DC" w:rsidP="00CC7541">
            <w:pPr>
              <w:rPr>
                <w:b/>
                <w:sz w:val="24"/>
                <w:szCs w:val="24"/>
              </w:rPr>
            </w:pPr>
          </w:p>
        </w:tc>
        <w:tc>
          <w:tcPr>
            <w:tcW w:w="1980" w:type="dxa"/>
            <w:vMerge/>
            <w:tcBorders>
              <w:left w:val="dotted" w:sz="4" w:space="0" w:color="auto"/>
              <w:right w:val="single" w:sz="4" w:space="0" w:color="auto"/>
            </w:tcBorders>
          </w:tcPr>
          <w:p w14:paraId="4F18A3D0" w14:textId="77777777" w:rsidR="003A10DC" w:rsidRDefault="003A10DC" w:rsidP="00CC7541">
            <w:pPr>
              <w:rPr>
                <w:sz w:val="24"/>
                <w:szCs w:val="24"/>
              </w:rPr>
            </w:pPr>
          </w:p>
        </w:tc>
      </w:tr>
      <w:tr w:rsidR="003A10DC" w14:paraId="307CFD4D" w14:textId="77777777" w:rsidTr="00EE4FE4">
        <w:trPr>
          <w:trHeight w:val="390"/>
        </w:trPr>
        <w:tc>
          <w:tcPr>
            <w:tcW w:w="10980" w:type="dxa"/>
            <w:gridSpan w:val="7"/>
            <w:tcBorders>
              <w:top w:val="dotted" w:sz="4" w:space="0" w:color="auto"/>
              <w:left w:val="single" w:sz="4" w:space="0" w:color="auto"/>
              <w:bottom w:val="dotted" w:sz="4" w:space="0" w:color="auto"/>
              <w:right w:val="dotted" w:sz="4" w:space="0" w:color="auto"/>
            </w:tcBorders>
          </w:tcPr>
          <w:p w14:paraId="6DD42711" w14:textId="25F11528" w:rsidR="003A10DC" w:rsidRDefault="003A10DC" w:rsidP="00974A90">
            <w:pPr>
              <w:rPr>
                <w:b/>
                <w:sz w:val="24"/>
                <w:szCs w:val="24"/>
              </w:rPr>
            </w:pPr>
            <w:r>
              <w:rPr>
                <w:b/>
                <w:sz w:val="24"/>
                <w:szCs w:val="24"/>
              </w:rPr>
              <w:t xml:space="preserve">Timeline: </w:t>
            </w:r>
            <w:r>
              <w:rPr>
                <w:sz w:val="24"/>
                <w:szCs w:val="24"/>
              </w:rPr>
              <w:t>Spring 2016</w:t>
            </w:r>
          </w:p>
        </w:tc>
        <w:tc>
          <w:tcPr>
            <w:tcW w:w="1980" w:type="dxa"/>
            <w:vMerge/>
            <w:tcBorders>
              <w:left w:val="dotted" w:sz="4" w:space="0" w:color="auto"/>
              <w:right w:val="single" w:sz="4" w:space="0" w:color="auto"/>
            </w:tcBorders>
          </w:tcPr>
          <w:p w14:paraId="7EEBA099" w14:textId="77777777" w:rsidR="003A10DC" w:rsidRDefault="003A10DC" w:rsidP="00CC7541">
            <w:pPr>
              <w:rPr>
                <w:sz w:val="24"/>
                <w:szCs w:val="24"/>
              </w:rPr>
            </w:pPr>
          </w:p>
        </w:tc>
      </w:tr>
      <w:tr w:rsidR="003A10DC" w14:paraId="4D9EAC0A" w14:textId="77777777"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14:paraId="460E4638" w14:textId="77777777" w:rsidR="003A10DC" w:rsidRDefault="003A10DC"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2CA8A49E" w14:textId="77777777" w:rsidR="003A10DC" w:rsidRDefault="003A10DC"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5CC005CE" w14:textId="77777777" w:rsidR="003A10DC" w:rsidRDefault="003A10DC"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4DABA9D2" w14:textId="77777777" w:rsidR="003A10DC" w:rsidRDefault="003A10DC" w:rsidP="00CC7541">
            <w:pPr>
              <w:rPr>
                <w:sz w:val="24"/>
                <w:szCs w:val="24"/>
              </w:rPr>
            </w:pPr>
          </w:p>
        </w:tc>
      </w:tr>
      <w:tr w:rsidR="003A10DC" w14:paraId="40703E61" w14:textId="77777777"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14:paraId="5B3AD1CD" w14:textId="77777777" w:rsidR="003A10DC" w:rsidRDefault="003A10DC"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bookmarkStart w:id="6" w:name="Check2"/>
          <w:p w14:paraId="7A8F7AF6" w14:textId="06A8A5A8" w:rsidR="003A10DC" w:rsidRPr="005707F9" w:rsidRDefault="007D3B95" w:rsidP="007D3B95">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6"/>
            <w:r w:rsidR="003A10DC" w:rsidRPr="005707F9">
              <w:rPr>
                <w:sz w:val="24"/>
                <w:szCs w:val="24"/>
              </w:rPr>
              <w:t xml:space="preserve"> </w:t>
            </w:r>
            <w:r w:rsidR="003A10DC">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6D6D393C" w14:textId="7AF5FC4C" w:rsidR="003A10DC" w:rsidRDefault="007D3B95"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Start w:id="7" w:name="_GoBack"/>
            <w:bookmarkEnd w:id="7"/>
            <w:r w:rsidR="003A10DC">
              <w:rPr>
                <w:sz w:val="24"/>
                <w:szCs w:val="24"/>
              </w:rPr>
              <w:t xml:space="preserve"> General District</w:t>
            </w:r>
          </w:p>
          <w:p w14:paraId="12399508" w14:textId="77777777" w:rsidR="003A10DC" w:rsidRDefault="003A10DC"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46170C7A" w14:textId="77777777" w:rsidR="003A10DC" w:rsidRPr="005707F9" w:rsidRDefault="003A10DC"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7D46837A" w14:textId="408EF83D" w:rsidR="003A10DC" w:rsidRDefault="007D3B95" w:rsidP="00CC7541">
            <w:pPr>
              <w:rPr>
                <w:b/>
                <w:sz w:val="24"/>
                <w:szCs w:val="24"/>
              </w:rPr>
            </w:pPr>
            <w:r>
              <w:rPr>
                <w:b/>
                <w:sz w:val="24"/>
                <w:szCs w:val="24"/>
              </w:rPr>
              <w:t>$ 1,000</w:t>
            </w:r>
          </w:p>
        </w:tc>
        <w:tc>
          <w:tcPr>
            <w:tcW w:w="1980" w:type="dxa"/>
            <w:vMerge/>
            <w:tcBorders>
              <w:left w:val="dotted" w:sz="4" w:space="0" w:color="auto"/>
              <w:right w:val="single" w:sz="4" w:space="0" w:color="auto"/>
            </w:tcBorders>
          </w:tcPr>
          <w:p w14:paraId="152ED363" w14:textId="77777777" w:rsidR="003A10DC" w:rsidRDefault="003A10DC" w:rsidP="00CC7541">
            <w:pPr>
              <w:rPr>
                <w:sz w:val="24"/>
                <w:szCs w:val="24"/>
              </w:rPr>
            </w:pPr>
          </w:p>
        </w:tc>
      </w:tr>
      <w:tr w:rsidR="00FE1500" w14:paraId="6E0A3B70"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426A69E1" w14:textId="2D2748E5" w:rsidR="00FE1500" w:rsidRPr="00613585" w:rsidRDefault="00FE1500" w:rsidP="00CC7541">
            <w:pPr>
              <w:rPr>
                <w:b/>
                <w:sz w:val="24"/>
                <w:szCs w:val="24"/>
              </w:rPr>
            </w:pPr>
            <w:r>
              <w:rPr>
                <w:b/>
                <w:sz w:val="24"/>
                <w:szCs w:val="24"/>
              </w:rPr>
              <w:t>How will this objective be measured?</w:t>
            </w:r>
            <w:r>
              <w:rPr>
                <w:sz w:val="24"/>
                <w:szCs w:val="24"/>
              </w:rPr>
              <w:t xml:space="preserve"> </w:t>
            </w:r>
            <w:r w:rsidR="003A10DC">
              <w:rPr>
                <w:sz w:val="24"/>
                <w:szCs w:val="24"/>
              </w:rPr>
              <w:t xml:space="preserve"> </w:t>
            </w:r>
            <w:r w:rsidR="00A139E7">
              <w:rPr>
                <w:sz w:val="24"/>
                <w:szCs w:val="24"/>
              </w:rPr>
              <w:t>Instructional materials were purchased and made ready for Blackboard delivery to students.</w:t>
            </w:r>
          </w:p>
          <w:p w14:paraId="076CA533" w14:textId="77777777" w:rsidR="00FE1500" w:rsidRPr="00663FC5" w:rsidRDefault="00FE1500" w:rsidP="00CC7541">
            <w:pPr>
              <w:rPr>
                <w:b/>
                <w:sz w:val="24"/>
                <w:szCs w:val="24"/>
              </w:rPr>
            </w:pPr>
          </w:p>
        </w:tc>
      </w:tr>
      <w:tr w:rsidR="00FE1500" w14:paraId="684A9BCA"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19973472" w14:textId="572451E8" w:rsidR="00FE1500" w:rsidRPr="00613585" w:rsidRDefault="00FE1500" w:rsidP="00CC7541">
            <w:pPr>
              <w:rPr>
                <w:b/>
                <w:sz w:val="24"/>
                <w:szCs w:val="24"/>
              </w:rPr>
            </w:pPr>
            <w:r>
              <w:rPr>
                <w:b/>
                <w:sz w:val="24"/>
                <w:szCs w:val="24"/>
              </w:rPr>
              <w:t xml:space="preserve">How will the completion of tasks identified improve student/program success? </w:t>
            </w:r>
            <w:r w:rsidR="003A10DC">
              <w:rPr>
                <w:b/>
                <w:sz w:val="24"/>
                <w:szCs w:val="24"/>
              </w:rPr>
              <w:t xml:space="preserve"> </w:t>
            </w:r>
            <w:r w:rsidR="00A139E7">
              <w:rPr>
                <w:sz w:val="24"/>
                <w:szCs w:val="24"/>
              </w:rPr>
              <w:t>This will enhance the educational experience of students and provide necessary instruction</w:t>
            </w:r>
            <w:r w:rsidR="00123665">
              <w:rPr>
                <w:sz w:val="24"/>
                <w:szCs w:val="24"/>
              </w:rPr>
              <w:t>al materials</w:t>
            </w:r>
            <w:r w:rsidR="00A139E7">
              <w:rPr>
                <w:sz w:val="24"/>
                <w:szCs w:val="24"/>
              </w:rPr>
              <w:t xml:space="preserve"> for online </w:t>
            </w:r>
            <w:r w:rsidR="005E2959">
              <w:rPr>
                <w:sz w:val="24"/>
                <w:szCs w:val="24"/>
              </w:rPr>
              <w:t xml:space="preserve">and other </w:t>
            </w:r>
            <w:r w:rsidR="00A139E7">
              <w:rPr>
                <w:sz w:val="24"/>
                <w:szCs w:val="24"/>
              </w:rPr>
              <w:t>courses.</w:t>
            </w:r>
          </w:p>
          <w:p w14:paraId="58C3BD86" w14:textId="77777777" w:rsidR="00FE1500" w:rsidRDefault="00FE1500" w:rsidP="00CC7541">
            <w:pPr>
              <w:rPr>
                <w:b/>
                <w:sz w:val="24"/>
                <w:szCs w:val="24"/>
              </w:rPr>
            </w:pPr>
          </w:p>
        </w:tc>
      </w:tr>
      <w:tr w:rsidR="00FE1500" w14:paraId="009EF4C2" w14:textId="77777777"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14:paraId="1147739F" w14:textId="27670D85"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3A10DC">
              <w:rPr>
                <w:b/>
                <w:sz w:val="24"/>
                <w:szCs w:val="24"/>
              </w:rPr>
              <w:t xml:space="preserve"> </w:t>
            </w:r>
            <w:r w:rsidR="00123665">
              <w:rPr>
                <w:sz w:val="24"/>
                <w:szCs w:val="24"/>
              </w:rPr>
              <w:t xml:space="preserve">Dr. Nannette Kelly </w:t>
            </w:r>
            <w:r w:rsidR="004A678D">
              <w:rPr>
                <w:sz w:val="24"/>
                <w:szCs w:val="24"/>
              </w:rPr>
              <w:t>and someone to help with technology</w:t>
            </w:r>
          </w:p>
          <w:p w14:paraId="7D2B4910" w14:textId="77777777" w:rsidR="00FE1500" w:rsidRDefault="00FE1500" w:rsidP="00CC7541">
            <w:pPr>
              <w:rPr>
                <w:b/>
                <w:sz w:val="24"/>
                <w:szCs w:val="24"/>
              </w:rPr>
            </w:pPr>
          </w:p>
        </w:tc>
      </w:tr>
    </w:tbl>
    <w:p w14:paraId="1B09A82E" w14:textId="77777777" w:rsidR="00913438" w:rsidRDefault="00913438" w:rsidP="00A615C4">
      <w:pPr>
        <w:pStyle w:val="ListParagraph"/>
        <w:keepLines/>
        <w:spacing w:after="0" w:line="240" w:lineRule="auto"/>
        <w:ind w:left="1080"/>
        <w:rPr>
          <w:b/>
          <w:sz w:val="32"/>
          <w:szCs w:val="32"/>
        </w:rPr>
      </w:pPr>
    </w:p>
    <w:sectPr w:rsidR="00913438" w:rsidSect="002B1890">
      <w:footerReference w:type="default" r:id="rId11"/>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3AD58" w14:textId="77777777" w:rsidR="002405B2" w:rsidRDefault="002405B2" w:rsidP="00C269D2">
      <w:pPr>
        <w:spacing w:after="0" w:line="240" w:lineRule="auto"/>
      </w:pPr>
      <w:r>
        <w:separator/>
      </w:r>
    </w:p>
  </w:endnote>
  <w:endnote w:type="continuationSeparator" w:id="0">
    <w:p w14:paraId="0D3F544F" w14:textId="77777777" w:rsidR="002405B2" w:rsidRDefault="002405B2"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38A15" w14:textId="77777777" w:rsidR="002405B2" w:rsidRDefault="002405B2">
    <w:pPr>
      <w:pStyle w:val="Footer"/>
      <w:rPr>
        <w:color w:val="000000" w:themeColor="text1"/>
        <w:sz w:val="24"/>
        <w:szCs w:val="24"/>
      </w:rPr>
    </w:pPr>
    <w:r>
      <w:rPr>
        <w:color w:val="000000" w:themeColor="text1"/>
        <w:sz w:val="24"/>
        <w:szCs w:val="24"/>
      </w:rPr>
      <w:t>Academic Program Review</w:t>
    </w:r>
  </w:p>
  <w:p w14:paraId="35F53F97" w14:textId="77777777" w:rsidR="002405B2" w:rsidRDefault="002405B2">
    <w:pPr>
      <w:pStyle w:val="Footer"/>
    </w:pPr>
    <w:r>
      <w:rPr>
        <w:color w:val="000000" w:themeColor="text1"/>
        <w:sz w:val="18"/>
        <w:szCs w:val="24"/>
      </w:rPr>
      <w:t>08/15/2014</w:t>
    </w:r>
    <w:r>
      <w:rPr>
        <w:noProof/>
      </w:rPr>
      <mc:AlternateContent>
        <mc:Choice Requires="wps">
          <w:drawing>
            <wp:anchor distT="0" distB="0" distL="114300" distR="114300" simplePos="0" relativeHeight="251659264" behindDoc="0" locked="0" layoutInCell="1" allowOverlap="1" wp14:anchorId="3820FE59" wp14:editId="64CA6C3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24C4912" w14:textId="77777777" w:rsidR="002405B2" w:rsidRDefault="002405B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106C0">
                            <w:rPr>
                              <w:rFonts w:asciiTheme="majorHAnsi" w:hAnsiTheme="majorHAnsi"/>
                              <w:noProof/>
                              <w:color w:val="000000" w:themeColor="text1"/>
                              <w:sz w:val="40"/>
                              <w:szCs w:val="40"/>
                            </w:rPr>
                            <w:t>9</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224C4912" w14:textId="77777777" w:rsidR="002405B2" w:rsidRDefault="002405B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106C0">
                      <w:rPr>
                        <w:rFonts w:asciiTheme="majorHAnsi" w:hAnsiTheme="majorHAnsi"/>
                        <w:noProof/>
                        <w:color w:val="000000" w:themeColor="text1"/>
                        <w:sz w:val="40"/>
                        <w:szCs w:val="40"/>
                      </w:rPr>
                      <w:t>9</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4A5F8DB" wp14:editId="2E48CDF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DAE38CC"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53EF8" w14:textId="77777777" w:rsidR="002405B2" w:rsidRDefault="002405B2" w:rsidP="00C269D2">
      <w:pPr>
        <w:spacing w:after="0" w:line="240" w:lineRule="auto"/>
      </w:pPr>
      <w:r>
        <w:separator/>
      </w:r>
    </w:p>
  </w:footnote>
  <w:footnote w:type="continuationSeparator" w:id="0">
    <w:p w14:paraId="56DE36C1" w14:textId="77777777" w:rsidR="002405B2" w:rsidRDefault="002405B2" w:rsidP="00C269D2">
      <w:pPr>
        <w:spacing w:after="0" w:line="240" w:lineRule="auto"/>
      </w:pPr>
      <w:r>
        <w:continuationSeparator/>
      </w:r>
    </w:p>
  </w:footnote>
  <w:footnote w:id="1">
    <w:p w14:paraId="3A123F7E" w14:textId="77777777" w:rsidR="002405B2" w:rsidRDefault="002405B2">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90A22"/>
    <w:multiLevelType w:val="multilevel"/>
    <w:tmpl w:val="208CF7B6"/>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B7D39"/>
    <w:multiLevelType w:val="multilevel"/>
    <w:tmpl w:val="208CF7B6"/>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2"/>
  </w:num>
  <w:num w:numId="4">
    <w:abstractNumId w:val="14"/>
  </w:num>
  <w:num w:numId="5">
    <w:abstractNumId w:val="32"/>
  </w:num>
  <w:num w:numId="6">
    <w:abstractNumId w:val="27"/>
  </w:num>
  <w:num w:numId="7">
    <w:abstractNumId w:val="10"/>
  </w:num>
  <w:num w:numId="8">
    <w:abstractNumId w:val="31"/>
  </w:num>
  <w:num w:numId="9">
    <w:abstractNumId w:val="18"/>
  </w:num>
  <w:num w:numId="10">
    <w:abstractNumId w:val="1"/>
  </w:num>
  <w:num w:numId="11">
    <w:abstractNumId w:val="16"/>
  </w:num>
  <w:num w:numId="12">
    <w:abstractNumId w:val="17"/>
  </w:num>
  <w:num w:numId="13">
    <w:abstractNumId w:val="20"/>
  </w:num>
  <w:num w:numId="14">
    <w:abstractNumId w:val="6"/>
  </w:num>
  <w:num w:numId="15">
    <w:abstractNumId w:val="3"/>
  </w:num>
  <w:num w:numId="16">
    <w:abstractNumId w:val="39"/>
  </w:num>
  <w:num w:numId="17">
    <w:abstractNumId w:val="22"/>
  </w:num>
  <w:num w:numId="18">
    <w:abstractNumId w:val="35"/>
  </w:num>
  <w:num w:numId="19">
    <w:abstractNumId w:val="28"/>
  </w:num>
  <w:num w:numId="20">
    <w:abstractNumId w:val="29"/>
  </w:num>
  <w:num w:numId="21">
    <w:abstractNumId w:val="24"/>
  </w:num>
  <w:num w:numId="22">
    <w:abstractNumId w:val="12"/>
  </w:num>
  <w:num w:numId="23">
    <w:abstractNumId w:val="11"/>
  </w:num>
  <w:num w:numId="24">
    <w:abstractNumId w:val="4"/>
  </w:num>
  <w:num w:numId="25">
    <w:abstractNumId w:val="26"/>
  </w:num>
  <w:num w:numId="26">
    <w:abstractNumId w:val="37"/>
  </w:num>
  <w:num w:numId="27">
    <w:abstractNumId w:val="15"/>
  </w:num>
  <w:num w:numId="28">
    <w:abstractNumId w:val="33"/>
  </w:num>
  <w:num w:numId="29">
    <w:abstractNumId w:val="36"/>
  </w:num>
  <w:num w:numId="30">
    <w:abstractNumId w:val="23"/>
  </w:num>
  <w:num w:numId="31">
    <w:abstractNumId w:val="34"/>
  </w:num>
  <w:num w:numId="32">
    <w:abstractNumId w:val="30"/>
  </w:num>
  <w:num w:numId="33">
    <w:abstractNumId w:val="25"/>
  </w:num>
  <w:num w:numId="34">
    <w:abstractNumId w:val="7"/>
  </w:num>
  <w:num w:numId="35">
    <w:abstractNumId w:val="38"/>
  </w:num>
  <w:num w:numId="36">
    <w:abstractNumId w:val="0"/>
  </w:num>
  <w:num w:numId="37">
    <w:abstractNumId w:val="8"/>
  </w:num>
  <w:num w:numId="38">
    <w:abstractNumId w:val="19"/>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6D78"/>
    <w:rsid w:val="000073E3"/>
    <w:rsid w:val="00010D97"/>
    <w:rsid w:val="00011C9E"/>
    <w:rsid w:val="000201BB"/>
    <w:rsid w:val="000201D9"/>
    <w:rsid w:val="000217BD"/>
    <w:rsid w:val="00027923"/>
    <w:rsid w:val="00033067"/>
    <w:rsid w:val="000354FD"/>
    <w:rsid w:val="00036BE1"/>
    <w:rsid w:val="000403F6"/>
    <w:rsid w:val="00043E27"/>
    <w:rsid w:val="0004410F"/>
    <w:rsid w:val="00046042"/>
    <w:rsid w:val="0005417A"/>
    <w:rsid w:val="000562C0"/>
    <w:rsid w:val="00063F23"/>
    <w:rsid w:val="00081922"/>
    <w:rsid w:val="00081A8E"/>
    <w:rsid w:val="00085475"/>
    <w:rsid w:val="00085642"/>
    <w:rsid w:val="00093996"/>
    <w:rsid w:val="000A0DCA"/>
    <w:rsid w:val="000A2181"/>
    <w:rsid w:val="000A56FF"/>
    <w:rsid w:val="000B4ECC"/>
    <w:rsid w:val="000C3BC9"/>
    <w:rsid w:val="000D01C8"/>
    <w:rsid w:val="000D5588"/>
    <w:rsid w:val="000D6C64"/>
    <w:rsid w:val="000D6E0E"/>
    <w:rsid w:val="000F7EED"/>
    <w:rsid w:val="00106B59"/>
    <w:rsid w:val="00110022"/>
    <w:rsid w:val="00110CFB"/>
    <w:rsid w:val="00123665"/>
    <w:rsid w:val="0013472B"/>
    <w:rsid w:val="001471B3"/>
    <w:rsid w:val="00152A00"/>
    <w:rsid w:val="00153AAF"/>
    <w:rsid w:val="00161A08"/>
    <w:rsid w:val="001824BF"/>
    <w:rsid w:val="001A02EF"/>
    <w:rsid w:val="001A3D6F"/>
    <w:rsid w:val="001B0E63"/>
    <w:rsid w:val="001B3E09"/>
    <w:rsid w:val="001C0FA5"/>
    <w:rsid w:val="001C31AE"/>
    <w:rsid w:val="001C394F"/>
    <w:rsid w:val="001C4679"/>
    <w:rsid w:val="001C6B1A"/>
    <w:rsid w:val="001F4CD2"/>
    <w:rsid w:val="0021103C"/>
    <w:rsid w:val="00211B80"/>
    <w:rsid w:val="00223F78"/>
    <w:rsid w:val="00227FAE"/>
    <w:rsid w:val="0023193A"/>
    <w:rsid w:val="002405B2"/>
    <w:rsid w:val="002423D1"/>
    <w:rsid w:val="00242642"/>
    <w:rsid w:val="002501E3"/>
    <w:rsid w:val="002521F9"/>
    <w:rsid w:val="00255ED8"/>
    <w:rsid w:val="00257C76"/>
    <w:rsid w:val="00266594"/>
    <w:rsid w:val="00271A0B"/>
    <w:rsid w:val="0027483A"/>
    <w:rsid w:val="0028431E"/>
    <w:rsid w:val="002A7585"/>
    <w:rsid w:val="002A7F6F"/>
    <w:rsid w:val="002B1890"/>
    <w:rsid w:val="002B7AC5"/>
    <w:rsid w:val="002D5944"/>
    <w:rsid w:val="002E40C3"/>
    <w:rsid w:val="002E4353"/>
    <w:rsid w:val="002F5CCA"/>
    <w:rsid w:val="00317B89"/>
    <w:rsid w:val="003204B1"/>
    <w:rsid w:val="003222BD"/>
    <w:rsid w:val="0032294F"/>
    <w:rsid w:val="0033475C"/>
    <w:rsid w:val="00345B18"/>
    <w:rsid w:val="003515E0"/>
    <w:rsid w:val="00356E40"/>
    <w:rsid w:val="003648E7"/>
    <w:rsid w:val="0038519F"/>
    <w:rsid w:val="00391312"/>
    <w:rsid w:val="0039232D"/>
    <w:rsid w:val="003A0610"/>
    <w:rsid w:val="003A10DC"/>
    <w:rsid w:val="003A1571"/>
    <w:rsid w:val="003A3BD8"/>
    <w:rsid w:val="003B17D4"/>
    <w:rsid w:val="003D5D2F"/>
    <w:rsid w:val="003E79B6"/>
    <w:rsid w:val="003F7DA7"/>
    <w:rsid w:val="004111B8"/>
    <w:rsid w:val="00421CAE"/>
    <w:rsid w:val="00422E50"/>
    <w:rsid w:val="004252FE"/>
    <w:rsid w:val="00445124"/>
    <w:rsid w:val="004519FF"/>
    <w:rsid w:val="00455861"/>
    <w:rsid w:val="004578EE"/>
    <w:rsid w:val="0047062C"/>
    <w:rsid w:val="0049554C"/>
    <w:rsid w:val="004A2B92"/>
    <w:rsid w:val="004A678D"/>
    <w:rsid w:val="004A7487"/>
    <w:rsid w:val="004B2E2D"/>
    <w:rsid w:val="004B4CF2"/>
    <w:rsid w:val="004B7383"/>
    <w:rsid w:val="004C4E7F"/>
    <w:rsid w:val="004D4D45"/>
    <w:rsid w:val="004E5F1C"/>
    <w:rsid w:val="004F1EA0"/>
    <w:rsid w:val="00511CC8"/>
    <w:rsid w:val="00541352"/>
    <w:rsid w:val="00555678"/>
    <w:rsid w:val="00556AD5"/>
    <w:rsid w:val="005707F9"/>
    <w:rsid w:val="0057128D"/>
    <w:rsid w:val="00582961"/>
    <w:rsid w:val="00594CC6"/>
    <w:rsid w:val="00597F48"/>
    <w:rsid w:val="005A01E4"/>
    <w:rsid w:val="005A2DE3"/>
    <w:rsid w:val="005A3E1F"/>
    <w:rsid w:val="005A6C4B"/>
    <w:rsid w:val="005B2E09"/>
    <w:rsid w:val="005B59C1"/>
    <w:rsid w:val="005B72F8"/>
    <w:rsid w:val="005C3A5A"/>
    <w:rsid w:val="005D3C38"/>
    <w:rsid w:val="005D41F1"/>
    <w:rsid w:val="005E2959"/>
    <w:rsid w:val="005E6467"/>
    <w:rsid w:val="005E71F4"/>
    <w:rsid w:val="005F09EA"/>
    <w:rsid w:val="00603C62"/>
    <w:rsid w:val="00613585"/>
    <w:rsid w:val="00621634"/>
    <w:rsid w:val="00626FD6"/>
    <w:rsid w:val="00633C95"/>
    <w:rsid w:val="00641AC9"/>
    <w:rsid w:val="00641F0C"/>
    <w:rsid w:val="006454E3"/>
    <w:rsid w:val="006460B3"/>
    <w:rsid w:val="00652A64"/>
    <w:rsid w:val="0065357E"/>
    <w:rsid w:val="0065718C"/>
    <w:rsid w:val="00663719"/>
    <w:rsid w:val="00670782"/>
    <w:rsid w:val="006854CC"/>
    <w:rsid w:val="00691A49"/>
    <w:rsid w:val="00694F4E"/>
    <w:rsid w:val="006A7684"/>
    <w:rsid w:val="006B712B"/>
    <w:rsid w:val="006C57BD"/>
    <w:rsid w:val="006C664D"/>
    <w:rsid w:val="006C7590"/>
    <w:rsid w:val="006D1137"/>
    <w:rsid w:val="006D1FC2"/>
    <w:rsid w:val="006D2FCF"/>
    <w:rsid w:val="006D4F29"/>
    <w:rsid w:val="006D7617"/>
    <w:rsid w:val="006F24F1"/>
    <w:rsid w:val="00700A8A"/>
    <w:rsid w:val="00707C2F"/>
    <w:rsid w:val="00713C87"/>
    <w:rsid w:val="0071593B"/>
    <w:rsid w:val="007250CF"/>
    <w:rsid w:val="00725BD2"/>
    <w:rsid w:val="00725D31"/>
    <w:rsid w:val="00730787"/>
    <w:rsid w:val="007440FF"/>
    <w:rsid w:val="007456FF"/>
    <w:rsid w:val="0074659D"/>
    <w:rsid w:val="00754626"/>
    <w:rsid w:val="00766C97"/>
    <w:rsid w:val="007771F2"/>
    <w:rsid w:val="0079256B"/>
    <w:rsid w:val="007B0B0B"/>
    <w:rsid w:val="007B215C"/>
    <w:rsid w:val="007B4F29"/>
    <w:rsid w:val="007B6E52"/>
    <w:rsid w:val="007C03A7"/>
    <w:rsid w:val="007D1955"/>
    <w:rsid w:val="007D3B95"/>
    <w:rsid w:val="007D579E"/>
    <w:rsid w:val="007E4294"/>
    <w:rsid w:val="007F00B5"/>
    <w:rsid w:val="007F1BF9"/>
    <w:rsid w:val="00800B1E"/>
    <w:rsid w:val="008060FF"/>
    <w:rsid w:val="008062A4"/>
    <w:rsid w:val="008132B4"/>
    <w:rsid w:val="00824CD9"/>
    <w:rsid w:val="00827180"/>
    <w:rsid w:val="00830EAF"/>
    <w:rsid w:val="008370D5"/>
    <w:rsid w:val="00845E03"/>
    <w:rsid w:val="00845F64"/>
    <w:rsid w:val="0085021D"/>
    <w:rsid w:val="00873288"/>
    <w:rsid w:val="00875F92"/>
    <w:rsid w:val="00884D0C"/>
    <w:rsid w:val="00885966"/>
    <w:rsid w:val="008A48AC"/>
    <w:rsid w:val="008D6F6E"/>
    <w:rsid w:val="008E5C12"/>
    <w:rsid w:val="008E6322"/>
    <w:rsid w:val="008F1519"/>
    <w:rsid w:val="008F6DD3"/>
    <w:rsid w:val="00913438"/>
    <w:rsid w:val="00922886"/>
    <w:rsid w:val="00937B09"/>
    <w:rsid w:val="0094250C"/>
    <w:rsid w:val="0094333F"/>
    <w:rsid w:val="009441D9"/>
    <w:rsid w:val="00944407"/>
    <w:rsid w:val="00946D62"/>
    <w:rsid w:val="009653A3"/>
    <w:rsid w:val="00974A90"/>
    <w:rsid w:val="0097680B"/>
    <w:rsid w:val="00980E0C"/>
    <w:rsid w:val="00981132"/>
    <w:rsid w:val="00986DEF"/>
    <w:rsid w:val="00987B31"/>
    <w:rsid w:val="009968E8"/>
    <w:rsid w:val="009A1ADE"/>
    <w:rsid w:val="009B207C"/>
    <w:rsid w:val="009D0246"/>
    <w:rsid w:val="009D3A48"/>
    <w:rsid w:val="009D4584"/>
    <w:rsid w:val="009D726C"/>
    <w:rsid w:val="009F08F0"/>
    <w:rsid w:val="00A00B7E"/>
    <w:rsid w:val="00A106C0"/>
    <w:rsid w:val="00A139E7"/>
    <w:rsid w:val="00A21606"/>
    <w:rsid w:val="00A2467D"/>
    <w:rsid w:val="00A257C2"/>
    <w:rsid w:val="00A30A84"/>
    <w:rsid w:val="00A4251C"/>
    <w:rsid w:val="00A45741"/>
    <w:rsid w:val="00A5659F"/>
    <w:rsid w:val="00A615C4"/>
    <w:rsid w:val="00A62DE0"/>
    <w:rsid w:val="00A651CD"/>
    <w:rsid w:val="00A713ED"/>
    <w:rsid w:val="00A76EB0"/>
    <w:rsid w:val="00A845E8"/>
    <w:rsid w:val="00A95A5F"/>
    <w:rsid w:val="00AA4E8F"/>
    <w:rsid w:val="00AA50E5"/>
    <w:rsid w:val="00AD4987"/>
    <w:rsid w:val="00AE0185"/>
    <w:rsid w:val="00AE599F"/>
    <w:rsid w:val="00AE5C40"/>
    <w:rsid w:val="00B05443"/>
    <w:rsid w:val="00B05E52"/>
    <w:rsid w:val="00B146E2"/>
    <w:rsid w:val="00B221A1"/>
    <w:rsid w:val="00B25FA2"/>
    <w:rsid w:val="00B30971"/>
    <w:rsid w:val="00B374F0"/>
    <w:rsid w:val="00B41CD5"/>
    <w:rsid w:val="00B5032E"/>
    <w:rsid w:val="00B52326"/>
    <w:rsid w:val="00B53467"/>
    <w:rsid w:val="00B7127A"/>
    <w:rsid w:val="00B7252F"/>
    <w:rsid w:val="00B911E4"/>
    <w:rsid w:val="00B91965"/>
    <w:rsid w:val="00B9240F"/>
    <w:rsid w:val="00BA0153"/>
    <w:rsid w:val="00BA22FE"/>
    <w:rsid w:val="00BA2412"/>
    <w:rsid w:val="00BA2EC9"/>
    <w:rsid w:val="00BA384D"/>
    <w:rsid w:val="00BB3A52"/>
    <w:rsid w:val="00BD2BA5"/>
    <w:rsid w:val="00BD5E72"/>
    <w:rsid w:val="00BF037A"/>
    <w:rsid w:val="00C011C8"/>
    <w:rsid w:val="00C059EE"/>
    <w:rsid w:val="00C0717C"/>
    <w:rsid w:val="00C15830"/>
    <w:rsid w:val="00C25100"/>
    <w:rsid w:val="00C269D2"/>
    <w:rsid w:val="00C32B0F"/>
    <w:rsid w:val="00C34C62"/>
    <w:rsid w:val="00C3746B"/>
    <w:rsid w:val="00C521EC"/>
    <w:rsid w:val="00C557F5"/>
    <w:rsid w:val="00C61A1E"/>
    <w:rsid w:val="00C621EA"/>
    <w:rsid w:val="00C9513F"/>
    <w:rsid w:val="00CA3D02"/>
    <w:rsid w:val="00CB12B1"/>
    <w:rsid w:val="00CB229C"/>
    <w:rsid w:val="00CB6263"/>
    <w:rsid w:val="00CC408C"/>
    <w:rsid w:val="00CC5AEE"/>
    <w:rsid w:val="00CC7541"/>
    <w:rsid w:val="00CD76AB"/>
    <w:rsid w:val="00CE00AD"/>
    <w:rsid w:val="00CE78BF"/>
    <w:rsid w:val="00CF1504"/>
    <w:rsid w:val="00D001FF"/>
    <w:rsid w:val="00D13C67"/>
    <w:rsid w:val="00D140DE"/>
    <w:rsid w:val="00D14F76"/>
    <w:rsid w:val="00D46DD5"/>
    <w:rsid w:val="00D6026F"/>
    <w:rsid w:val="00D67F65"/>
    <w:rsid w:val="00D7054E"/>
    <w:rsid w:val="00D84502"/>
    <w:rsid w:val="00D847BE"/>
    <w:rsid w:val="00D9584C"/>
    <w:rsid w:val="00D95CD2"/>
    <w:rsid w:val="00D96AB3"/>
    <w:rsid w:val="00D976AD"/>
    <w:rsid w:val="00DC09C6"/>
    <w:rsid w:val="00DD2F05"/>
    <w:rsid w:val="00DD6F85"/>
    <w:rsid w:val="00DE3CC3"/>
    <w:rsid w:val="00DF3CFB"/>
    <w:rsid w:val="00E3356B"/>
    <w:rsid w:val="00E35A98"/>
    <w:rsid w:val="00E364FB"/>
    <w:rsid w:val="00E50713"/>
    <w:rsid w:val="00E63051"/>
    <w:rsid w:val="00E67032"/>
    <w:rsid w:val="00E87BA0"/>
    <w:rsid w:val="00E948C7"/>
    <w:rsid w:val="00EA2407"/>
    <w:rsid w:val="00EC4BAE"/>
    <w:rsid w:val="00EE4FE4"/>
    <w:rsid w:val="00EF1EC8"/>
    <w:rsid w:val="00EF4BD8"/>
    <w:rsid w:val="00F05B37"/>
    <w:rsid w:val="00F072A5"/>
    <w:rsid w:val="00F109EE"/>
    <w:rsid w:val="00F174C8"/>
    <w:rsid w:val="00F2746A"/>
    <w:rsid w:val="00F5208C"/>
    <w:rsid w:val="00F60651"/>
    <w:rsid w:val="00F60FD6"/>
    <w:rsid w:val="00F81612"/>
    <w:rsid w:val="00F84054"/>
    <w:rsid w:val="00FB2B8C"/>
    <w:rsid w:val="00FB7280"/>
    <w:rsid w:val="00FC2EBE"/>
    <w:rsid w:val="00FC5FB4"/>
    <w:rsid w:val="00FD04FC"/>
    <w:rsid w:val="00FD0B74"/>
    <w:rsid w:val="00FD6563"/>
    <w:rsid w:val="00FD66D9"/>
    <w:rsid w:val="00FE1500"/>
    <w:rsid w:val="00FE59AD"/>
    <w:rsid w:val="00FF1139"/>
    <w:rsid w:val="00FF4759"/>
    <w:rsid w:val="00FF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16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TableGrid1">
    <w:name w:val="Table Grid1"/>
    <w:rsid w:val="00C011C8"/>
    <w:pPr>
      <w:spacing w:after="0" w:line="240" w:lineRule="auto"/>
    </w:pPr>
    <w:rPr>
      <w:rFonts w:ascii="Lucida Grande" w:eastAsia="ヒラギノ角ゴ Pro W3" w:hAnsi="Lucida Grande"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TableGrid1">
    <w:name w:val="Table Grid1"/>
    <w:rsid w:val="00C011C8"/>
    <w:pPr>
      <w:spacing w:after="0" w:line="240" w:lineRule="auto"/>
    </w:pPr>
    <w:rPr>
      <w:rFonts w:ascii="Lucida Grande" w:eastAsia="ヒラギノ角ゴ Pro W3" w:hAnsi="Lucida Grand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946DB-9DDC-49C2-8602-17E206FF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9</cp:revision>
  <cp:lastPrinted>2014-10-03T00:00:00Z</cp:lastPrinted>
  <dcterms:created xsi:type="dcterms:W3CDTF">2014-09-29T16:26:00Z</dcterms:created>
  <dcterms:modified xsi:type="dcterms:W3CDTF">2014-10-03T00:01:00Z</dcterms:modified>
</cp:coreProperties>
</file>