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E83133"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0.95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4nSiACAAAeBAAADgAAAGRycy9lMm9Eb2MueG1srFPbbtswDH0fsH8Q9L7Y8ZJejDhFly7DgO4C&#10;tPsAWpZjYbKoSUrs7utHyWmabW/D/CCIJnV4eEiubsZes4N0XqGp+HyWcyaNwEaZXcW/PW7fXHHm&#10;A5gGNBpZ8Sfp+c369avVYEtZYIe6kY4RiPHlYCvehWDLLPOikz34GVppyNmi6yGQ6XZZ42Ag9F5n&#10;RZ5fZAO6xjoU0nv6ezc5+Trht60U4UvbehmYrjhxC+l06azjma1XUO4c2E6JIw34BxY9KENJT1B3&#10;EIDtnfoLqlfCocc2zAT2GbatEjLVQNXM8z+qeejAylQLiePtSSb//2DF58NXx1RT8bf5JWcGemrS&#10;oxwDe4cjK6I+g/UlhT1YCgwj/aY+p1q9vUfx3TODmw7MTt46h0MnoSF+8/gyO3s64fgIUg+fsKE0&#10;sA+YgMbW9VE8koMROvXp6dSbSEXElMtikefkEuSbLy7yJRkxB5TPz63z4YPEnsVLxR01P8HD4d6H&#10;KfQ5JGbzqFWzVVonw+3qjXbsADQo2/Qd0X8L04YNFb9eFsuEbDC+J2goexVokLXqK35FPCdyUEY5&#10;3psmhQRQeroTaW2O+kRJJnHCWI8UGEWrsXkipRxOA0sLRpcO3U/OBhrWivsfe3CSM/3RkNrX88Ui&#10;TncyFsvLggx37qnPPWAEQVU8cDZdNyFtRCzD4C11pVVJrxcmR640hEnx48LEKT+3U9TLWq9/AQAA&#10;//8DAFBLAwQUAAYACAAAACEA7R5YL98AAAALAQAADwAAAGRycy9kb3ducmV2LnhtbEyPQU7DMBBF&#10;90jcwZpKbFBrp0CbhjgVIIHYtvQATjxNosbjKHab9PYMK7oczdP/7+fbyXXigkNoPWlIFgoEUuVt&#10;S7WGw8/nPAURoiFrOk+o4YoBtsX9XW4y60fa4WUfa8EhFDKjoYmxz6QMVYPOhIXvkfh39IMzkc+h&#10;lnYwI4e7Ti6VWklnWuKGxvT40WB12p+dhuP3+PiyGcuveFjvnlfvpl2X/qr1w2x6ewURcYr/MPzp&#10;szoU7FT6M9kgOg2p4ilRwzxRyQYEE09cCKJkdJkmIItc3m4ofgEAAP//AwBQSwECLQAUAAYACAAA&#10;ACEA5JnDwPsAAADhAQAAEwAAAAAAAAAAAAAAAAAAAAAAW0NvbnRlbnRfVHlwZXNdLnhtbFBLAQIt&#10;ABQABgAIAAAAIQAjsmrh1wAAAJQBAAALAAAAAAAAAAAAAAAAACwBAABfcmVscy8ucmVsc1BLAQIt&#10;ABQABgAIAAAAIQCdnidKIAIAAB4EAAAOAAAAAAAAAAAAAAAAACwCAABkcnMvZTJvRG9jLnhtbFBL&#10;AQItABQABgAIAAAAIQDtHlgv3wAAAAsBAAAPAAAAAAAAAAAAAAAAAHgEAABkcnMvZG93bnJldi54&#10;bWxQSwUGAAAAAAQABADzAAAAhAUAAAAA&#10;" stroked="f">
            <v:textbox>
              <w:txbxContent>
                <w:p w:rsidR="005F06D6" w:rsidRDefault="005F06D6">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797313" w:rsidP="007E4294">
            <w:pPr>
              <w:rPr>
                <w:sz w:val="24"/>
                <w:szCs w:val="24"/>
              </w:rPr>
            </w:pPr>
            <w:r>
              <w:rPr>
                <w:sz w:val="24"/>
                <w:szCs w:val="24"/>
              </w:rPr>
              <w:t>2014-2015</w:t>
            </w:r>
          </w:p>
        </w:tc>
        <w:tc>
          <w:tcPr>
            <w:tcW w:w="6755" w:type="dxa"/>
            <w:vAlign w:val="center"/>
          </w:tcPr>
          <w:p w:rsidR="000403F6" w:rsidRDefault="000F06AB" w:rsidP="00276CA6">
            <w:pPr>
              <w:rPr>
                <w:sz w:val="24"/>
                <w:szCs w:val="24"/>
              </w:rPr>
            </w:pPr>
            <w:r>
              <w:rPr>
                <w:sz w:val="24"/>
                <w:szCs w:val="24"/>
              </w:rPr>
              <w:fldChar w:fldCharType="begin">
                <w:ffData>
                  <w:name w:val="Check7"/>
                  <w:enabled/>
                  <w:calcOnExit w:val="0"/>
                  <w:checkBox>
                    <w:sizeAuto/>
                    <w:default w:val="0"/>
                  </w:checkBox>
                </w:ffData>
              </w:fldChar>
            </w:r>
            <w:bookmarkStart w:id="0" w:name="Check7"/>
            <w:r w:rsidR="00BA0153">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sidR="00276CA6">
              <w:rPr>
                <w:sz w:val="24"/>
                <w:szCs w:val="24"/>
              </w:rPr>
              <w:fldChar w:fldCharType="begin">
                <w:ffData>
                  <w:name w:val="Check8"/>
                  <w:enabled/>
                  <w:calcOnExit w:val="0"/>
                  <w:checkBox>
                    <w:sizeAuto/>
                    <w:default w:val="1"/>
                  </w:checkBox>
                </w:ffData>
              </w:fldChar>
            </w:r>
            <w:r w:rsidR="00276CA6">
              <w:rPr>
                <w:sz w:val="24"/>
                <w:szCs w:val="24"/>
              </w:rPr>
              <w:instrText xml:space="preserve"> FORMCHECKBOX </w:instrText>
            </w:r>
            <w:r w:rsidR="00276CA6">
              <w:rPr>
                <w:sz w:val="24"/>
                <w:szCs w:val="24"/>
              </w:rPr>
            </w:r>
            <w:r w:rsidR="00276CA6">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sidR="00BA0153">
              <w:rPr>
                <w:sz w:val="24"/>
                <w:szCs w:val="24"/>
              </w:rPr>
              <w:instrText xml:space="preserve"> FORMCHECKBOX </w:instrText>
            </w:r>
            <w:r>
              <w:rPr>
                <w:sz w:val="24"/>
                <w:szCs w:val="24"/>
              </w:rPr>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797313" w:rsidP="004B7383">
            <w:pPr>
              <w:rPr>
                <w:sz w:val="24"/>
                <w:szCs w:val="24"/>
              </w:rPr>
            </w:pPr>
            <w:r>
              <w:rPr>
                <w:sz w:val="24"/>
                <w:szCs w:val="24"/>
              </w:rPr>
              <w:t>Arabic</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276CA6" w:rsidP="004B7383">
            <w:pPr>
              <w:rPr>
                <w:sz w:val="24"/>
                <w:szCs w:val="24"/>
              </w:rPr>
            </w:pPr>
            <w:r>
              <w:rPr>
                <w:sz w:val="24"/>
                <w:szCs w:val="24"/>
              </w:rPr>
              <w:t>The Arabic program supports the World Languages Department goals of linguistic and cultural competency.</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797313" w:rsidP="004B7383">
            <w:pPr>
              <w:rPr>
                <w:sz w:val="24"/>
                <w:szCs w:val="24"/>
              </w:rPr>
            </w:pPr>
            <w:r>
              <w:rPr>
                <w:sz w:val="24"/>
                <w:szCs w:val="24"/>
              </w:rPr>
              <w:t>Arts, Letters &amp;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797313" w:rsidP="004B7383">
            <w:pPr>
              <w:rPr>
                <w:sz w:val="24"/>
                <w:szCs w:val="24"/>
              </w:rPr>
            </w:pPr>
            <w:r>
              <w:rPr>
                <w:sz w:val="24"/>
                <w:szCs w:val="24"/>
              </w:rPr>
              <w:t>World Languages and Speech Communication</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797313" w:rsidP="004B7383">
            <w:pPr>
              <w:rPr>
                <w:sz w:val="24"/>
                <w:szCs w:val="24"/>
              </w:rPr>
            </w:pPr>
            <w:r>
              <w:rPr>
                <w:sz w:val="24"/>
                <w:szCs w:val="24"/>
              </w:rPr>
              <w:t>José Salvador Ruiz</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FE7791" w:rsidRDefault="00FE779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8478"/>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2"/>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797313" w:rsidRPr="005707F9" w:rsidRDefault="00797313" w:rsidP="00797313">
            <w:pPr>
              <w:rPr>
                <w:sz w:val="24"/>
                <w:szCs w:val="24"/>
              </w:rPr>
            </w:pPr>
            <w:r>
              <w:rPr>
                <w:sz w:val="24"/>
                <w:szCs w:val="24"/>
              </w:rPr>
              <w:t xml:space="preserve">Arabic does not have a formal program, so there were no program goals identified in the last program review.  </w:t>
            </w:r>
          </w:p>
          <w:p w:rsidR="00A615C4" w:rsidRPr="005707F9" w:rsidRDefault="00A615C4" w:rsidP="00797313">
            <w:pPr>
              <w:rPr>
                <w:sz w:val="24"/>
                <w:szCs w:val="24"/>
              </w:rPr>
            </w:pPr>
          </w:p>
        </w:tc>
        <w:tc>
          <w:tcPr>
            <w:tcW w:w="1980" w:type="dxa"/>
            <w:tcBorders>
              <w:top w:val="single" w:sz="4" w:space="0" w:color="auto"/>
              <w:left w:val="single" w:sz="4" w:space="0" w:color="auto"/>
              <w:right w:val="single" w:sz="4" w:space="0" w:color="auto"/>
            </w:tcBorders>
          </w:tcPr>
          <w:p w:rsidR="00A615C4" w:rsidRPr="00C34C62" w:rsidRDefault="00A615C4" w:rsidP="00BA0153"/>
        </w:tc>
      </w:tr>
    </w:tbl>
    <w:p w:rsidR="00276CA6" w:rsidRDefault="00276CA6">
      <w:pPr>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FE7791" w:rsidRDefault="00FE7791" w:rsidP="00C557F5">
      <w:pPr>
        <w:spacing w:after="0" w:line="240" w:lineRule="auto"/>
        <w:ind w:left="1800"/>
        <w:rPr>
          <w:sz w:val="24"/>
          <w:szCs w:val="24"/>
        </w:rPr>
      </w:pPr>
    </w:p>
    <w:p w:rsidR="0010729F" w:rsidRDefault="00797313" w:rsidP="00276CA6">
      <w:pPr>
        <w:spacing w:after="0" w:line="240" w:lineRule="auto"/>
        <w:ind w:left="1800" w:right="720" w:firstLine="360"/>
        <w:rPr>
          <w:sz w:val="24"/>
          <w:szCs w:val="24"/>
        </w:rPr>
      </w:pPr>
      <w:r>
        <w:rPr>
          <w:sz w:val="24"/>
          <w:szCs w:val="24"/>
        </w:rPr>
        <w:t xml:space="preserve">We only offer one </w:t>
      </w:r>
      <w:r w:rsidR="00FE7791">
        <w:rPr>
          <w:sz w:val="24"/>
          <w:szCs w:val="24"/>
        </w:rPr>
        <w:t>course in</w:t>
      </w:r>
      <w:r>
        <w:rPr>
          <w:sz w:val="24"/>
          <w:szCs w:val="24"/>
        </w:rPr>
        <w:t xml:space="preserve"> Arabic.  This course has always been offered in the evenings due to the instructor’s limited availability. </w:t>
      </w:r>
      <w:r w:rsidR="0010729F">
        <w:rPr>
          <w:sz w:val="24"/>
          <w:szCs w:val="24"/>
        </w:rPr>
        <w:t xml:space="preserve"> Arabic’s fill rate has been </w:t>
      </w:r>
      <w:r w:rsidR="005F06D6">
        <w:rPr>
          <w:sz w:val="24"/>
          <w:szCs w:val="24"/>
        </w:rPr>
        <w:t>declining</w:t>
      </w:r>
      <w:r w:rsidR="00FE7791">
        <w:rPr>
          <w:sz w:val="24"/>
          <w:szCs w:val="24"/>
        </w:rPr>
        <w:t xml:space="preserve"> steadily</w:t>
      </w:r>
      <w:r w:rsidR="0010729F">
        <w:rPr>
          <w:sz w:val="24"/>
          <w:szCs w:val="24"/>
        </w:rPr>
        <w:t xml:space="preserve"> from 120% in the fall 2011 to 71% in the spring 2014. This may be explained by the lack of a sequence course that would allow students to continue.</w:t>
      </w:r>
      <w:r w:rsidR="00FE7791">
        <w:rPr>
          <w:sz w:val="24"/>
          <w:szCs w:val="24"/>
        </w:rPr>
        <w:t xml:space="preserve">  College e</w:t>
      </w:r>
      <w:r w:rsidR="0010729F">
        <w:rPr>
          <w:sz w:val="24"/>
          <w:szCs w:val="24"/>
        </w:rPr>
        <w:t xml:space="preserve">nrollment has also </w:t>
      </w:r>
      <w:r w:rsidR="00B87B2F">
        <w:rPr>
          <w:sz w:val="24"/>
          <w:szCs w:val="24"/>
        </w:rPr>
        <w:t xml:space="preserve">experienced a significant decrease; the same phenomena could be used to explain this decrease in enrollment. </w:t>
      </w:r>
    </w:p>
    <w:p w:rsidR="00797313" w:rsidRDefault="00797313" w:rsidP="00C557F5">
      <w:pPr>
        <w:spacing w:after="0" w:line="240" w:lineRule="auto"/>
        <w:ind w:left="1800"/>
        <w:rPr>
          <w:sz w:val="24"/>
          <w:szCs w:val="24"/>
        </w:rPr>
      </w:pPr>
    </w:p>
    <w:p w:rsidR="00276CA6" w:rsidRDefault="00276CA6" w:rsidP="00C557F5">
      <w:pPr>
        <w:spacing w:after="0" w:line="240" w:lineRule="auto"/>
        <w:ind w:left="1800"/>
        <w:rPr>
          <w:sz w:val="24"/>
          <w:szCs w:val="24"/>
        </w:rPr>
      </w:pPr>
    </w:p>
    <w:p w:rsidR="00276CA6" w:rsidRDefault="00276CA6" w:rsidP="00C557F5">
      <w:pPr>
        <w:spacing w:after="0" w:line="240" w:lineRule="auto"/>
        <w:ind w:left="1800"/>
        <w:rPr>
          <w:sz w:val="24"/>
          <w:szCs w:val="24"/>
        </w:rPr>
      </w:pPr>
    </w:p>
    <w:p w:rsidR="00276CA6" w:rsidRDefault="00276CA6" w:rsidP="00C557F5">
      <w:pPr>
        <w:spacing w:after="0" w:line="240" w:lineRule="auto"/>
        <w:ind w:left="1800"/>
        <w:rPr>
          <w:sz w:val="24"/>
          <w:szCs w:val="24"/>
        </w:rPr>
      </w:pPr>
    </w:p>
    <w:p w:rsidR="00276CA6" w:rsidRDefault="00276CA6" w:rsidP="00C557F5">
      <w:pPr>
        <w:spacing w:after="0" w:line="240" w:lineRule="auto"/>
        <w:ind w:left="1800"/>
        <w:rPr>
          <w:sz w:val="24"/>
          <w:szCs w:val="24"/>
        </w:rPr>
      </w:pPr>
    </w:p>
    <w:p w:rsidR="00276CA6" w:rsidRPr="00063F23" w:rsidRDefault="00276CA6" w:rsidP="00C557F5">
      <w:pPr>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lastRenderedPageBreak/>
        <w:t>Productivity</w:t>
      </w:r>
    </w:p>
    <w:p w:rsidR="0023193A"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FE7791" w:rsidRPr="00063F23" w:rsidRDefault="00FE7791" w:rsidP="00A615C4">
      <w:pPr>
        <w:pStyle w:val="ListParagraph"/>
        <w:keepLines/>
        <w:ind w:left="1800"/>
        <w:rPr>
          <w:sz w:val="24"/>
        </w:rPr>
      </w:pPr>
    </w:p>
    <w:p w:rsidR="001471B3" w:rsidRDefault="005F06D6" w:rsidP="00276CA6">
      <w:pPr>
        <w:pStyle w:val="ListParagraph"/>
        <w:spacing w:after="0" w:line="240" w:lineRule="auto"/>
        <w:ind w:left="1800" w:right="720" w:firstLine="360"/>
        <w:rPr>
          <w:sz w:val="24"/>
          <w:szCs w:val="24"/>
        </w:rPr>
      </w:pPr>
      <w:r>
        <w:rPr>
          <w:sz w:val="24"/>
          <w:szCs w:val="24"/>
        </w:rPr>
        <w:t>Productivity rates have been declining and these</w:t>
      </w:r>
      <w:r w:rsidR="00B87B2F">
        <w:rPr>
          <w:sz w:val="24"/>
          <w:szCs w:val="24"/>
        </w:rPr>
        <w:t xml:space="preserve"> changes</w:t>
      </w:r>
      <w:r>
        <w:rPr>
          <w:sz w:val="24"/>
          <w:szCs w:val="24"/>
        </w:rPr>
        <w:t xml:space="preserve"> are linked to the decline in enrollment and fill rates. </w:t>
      </w:r>
      <w:r w:rsidR="00FE7791">
        <w:rPr>
          <w:sz w:val="24"/>
          <w:szCs w:val="24"/>
        </w:rPr>
        <w:t xml:space="preserve"> </w:t>
      </w:r>
      <w:r>
        <w:rPr>
          <w:sz w:val="24"/>
          <w:szCs w:val="24"/>
        </w:rPr>
        <w:t>Our highest productivity rate was in the fall 2011 with a 454.55</w:t>
      </w:r>
      <w:r w:rsidR="00FE7791">
        <w:rPr>
          <w:sz w:val="24"/>
          <w:szCs w:val="24"/>
        </w:rPr>
        <w:t>,</w:t>
      </w:r>
      <w:r>
        <w:rPr>
          <w:sz w:val="24"/>
          <w:szCs w:val="24"/>
        </w:rPr>
        <w:t xml:space="preserve"> but in the spring 2014 </w:t>
      </w:r>
      <w:r w:rsidR="00FE7791">
        <w:rPr>
          <w:sz w:val="24"/>
          <w:szCs w:val="24"/>
        </w:rPr>
        <w:t xml:space="preserve">productivity </w:t>
      </w:r>
      <w:r>
        <w:rPr>
          <w:sz w:val="24"/>
          <w:szCs w:val="24"/>
        </w:rPr>
        <w:t xml:space="preserve">went down to 303.03.  </w:t>
      </w:r>
    </w:p>
    <w:p w:rsidR="005F06D6" w:rsidRDefault="005F06D6"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276CA6">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5F06D6" w:rsidRDefault="005F06D6" w:rsidP="00276CA6">
      <w:pPr>
        <w:spacing w:after="0" w:line="240" w:lineRule="auto"/>
        <w:ind w:left="1800" w:right="720" w:firstLine="360"/>
        <w:rPr>
          <w:sz w:val="24"/>
          <w:szCs w:val="24"/>
        </w:rPr>
      </w:pPr>
      <w:r>
        <w:rPr>
          <w:sz w:val="24"/>
          <w:szCs w:val="24"/>
        </w:rPr>
        <w:t xml:space="preserve">As we mentioned above, we only offer one section of Arabic.  The success rate in this section has experienced ups and downs. </w:t>
      </w:r>
      <w:r w:rsidR="00FE7791">
        <w:rPr>
          <w:sz w:val="24"/>
          <w:szCs w:val="24"/>
        </w:rPr>
        <w:t xml:space="preserve"> </w:t>
      </w:r>
      <w:r>
        <w:rPr>
          <w:sz w:val="24"/>
          <w:szCs w:val="24"/>
        </w:rPr>
        <w:t xml:space="preserve">In the fall 2011 it </w:t>
      </w:r>
      <w:r w:rsidR="00FE7791">
        <w:rPr>
          <w:sz w:val="24"/>
          <w:szCs w:val="24"/>
        </w:rPr>
        <w:t>was</w:t>
      </w:r>
      <w:r>
        <w:rPr>
          <w:sz w:val="24"/>
          <w:szCs w:val="24"/>
        </w:rPr>
        <w:t xml:space="preserve"> 70%</w:t>
      </w:r>
      <w:r w:rsidR="00FE7791">
        <w:rPr>
          <w:sz w:val="24"/>
          <w:szCs w:val="24"/>
        </w:rPr>
        <w:t>,</w:t>
      </w:r>
      <w:r>
        <w:rPr>
          <w:sz w:val="24"/>
          <w:szCs w:val="24"/>
        </w:rPr>
        <w:t xml:space="preserve"> and it declined in the spring 2012 to 6</w:t>
      </w:r>
      <w:r w:rsidR="009A7343">
        <w:rPr>
          <w:sz w:val="24"/>
          <w:szCs w:val="24"/>
        </w:rPr>
        <w:t>0%.  It went up again to 68% and 90% in the next two semesters</w:t>
      </w:r>
      <w:r w:rsidR="00FE7791">
        <w:rPr>
          <w:sz w:val="24"/>
          <w:szCs w:val="24"/>
        </w:rPr>
        <w:t>,</w:t>
      </w:r>
      <w:r>
        <w:rPr>
          <w:sz w:val="24"/>
          <w:szCs w:val="24"/>
        </w:rPr>
        <w:t xml:space="preserve"> </w:t>
      </w:r>
      <w:r w:rsidR="009A7343">
        <w:rPr>
          <w:sz w:val="24"/>
          <w:szCs w:val="24"/>
        </w:rPr>
        <w:t xml:space="preserve">and in the fall 2013 </w:t>
      </w:r>
      <w:r w:rsidR="00FE7791">
        <w:rPr>
          <w:sz w:val="24"/>
          <w:szCs w:val="24"/>
        </w:rPr>
        <w:t xml:space="preserve">it </w:t>
      </w:r>
      <w:r w:rsidR="009A7343">
        <w:rPr>
          <w:sz w:val="24"/>
          <w:szCs w:val="24"/>
        </w:rPr>
        <w:t>went down to 71%</w:t>
      </w:r>
      <w:r w:rsidR="00FE7791">
        <w:rPr>
          <w:sz w:val="24"/>
          <w:szCs w:val="24"/>
        </w:rPr>
        <w:t>,</w:t>
      </w:r>
      <w:r w:rsidR="009A7343">
        <w:rPr>
          <w:sz w:val="24"/>
          <w:szCs w:val="24"/>
        </w:rPr>
        <w:t xml:space="preserve"> only to pick up again to 80% in the spring 2014.</w:t>
      </w:r>
      <w:r w:rsidR="00FE7791">
        <w:rPr>
          <w:sz w:val="24"/>
          <w:szCs w:val="24"/>
        </w:rPr>
        <w:t xml:space="preserve"> </w:t>
      </w:r>
      <w:r w:rsidR="009A7343">
        <w:rPr>
          <w:sz w:val="24"/>
          <w:szCs w:val="24"/>
        </w:rPr>
        <w:t xml:space="preserve"> Retentio</w:t>
      </w:r>
      <w:r w:rsidR="00FE7791">
        <w:rPr>
          <w:sz w:val="24"/>
          <w:szCs w:val="24"/>
        </w:rPr>
        <w:t>n rates are high, averaging 84</w:t>
      </w:r>
      <w:r w:rsidR="009A7343">
        <w:rPr>
          <w:sz w:val="24"/>
          <w:szCs w:val="24"/>
        </w:rPr>
        <w:t>%</w:t>
      </w:r>
      <w:r>
        <w:rPr>
          <w:sz w:val="24"/>
          <w:szCs w:val="24"/>
        </w:rPr>
        <w:t xml:space="preserve"> </w:t>
      </w:r>
      <w:r w:rsidR="009A7343">
        <w:rPr>
          <w:sz w:val="24"/>
          <w:szCs w:val="24"/>
        </w:rPr>
        <w:t xml:space="preserve">in the period being analyzed. </w:t>
      </w:r>
    </w:p>
    <w:p w:rsidR="00FE7791" w:rsidRDefault="00FE7791"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FE7791" w:rsidRDefault="00FE7791" w:rsidP="00063F23">
      <w:pPr>
        <w:pStyle w:val="ListParagraph"/>
        <w:spacing w:after="0"/>
        <w:ind w:left="1800"/>
        <w:rPr>
          <w:sz w:val="24"/>
          <w:szCs w:val="24"/>
        </w:rPr>
      </w:pPr>
    </w:p>
    <w:p w:rsidR="00063F23" w:rsidRDefault="00EE1219" w:rsidP="00276CA6">
      <w:pPr>
        <w:pStyle w:val="ListParagraph"/>
        <w:spacing w:after="0"/>
        <w:ind w:left="1800" w:right="720" w:firstLine="360"/>
        <w:rPr>
          <w:sz w:val="24"/>
          <w:szCs w:val="24"/>
        </w:rPr>
      </w:pPr>
      <w:r>
        <w:rPr>
          <w:sz w:val="24"/>
          <w:szCs w:val="24"/>
        </w:rPr>
        <w:t>According to the data, white students have a 100% success rate while Hispanic students have a 73.73% success rate.</w:t>
      </w:r>
      <w:r w:rsidR="00FE7791">
        <w:rPr>
          <w:sz w:val="24"/>
          <w:szCs w:val="24"/>
        </w:rPr>
        <w:t xml:space="preserve"> </w:t>
      </w:r>
      <w:r>
        <w:rPr>
          <w:sz w:val="24"/>
          <w:szCs w:val="24"/>
        </w:rPr>
        <w:t xml:space="preserve"> However, it is important to point out that</w:t>
      </w:r>
      <w:r w:rsidR="00FE7791">
        <w:rPr>
          <w:sz w:val="24"/>
          <w:szCs w:val="24"/>
        </w:rPr>
        <w:t>,</w:t>
      </w:r>
      <w:r>
        <w:rPr>
          <w:sz w:val="24"/>
          <w:szCs w:val="24"/>
        </w:rPr>
        <w:t xml:space="preserve"> in the period being analyzed</w:t>
      </w:r>
      <w:r w:rsidR="00FE7791">
        <w:rPr>
          <w:sz w:val="24"/>
          <w:szCs w:val="24"/>
        </w:rPr>
        <w:t>,</w:t>
      </w:r>
      <w:r>
        <w:rPr>
          <w:sz w:val="24"/>
          <w:szCs w:val="24"/>
        </w:rPr>
        <w:t xml:space="preserve"> only two students identified themselves as white. </w:t>
      </w:r>
    </w:p>
    <w:p w:rsidR="00FE7791" w:rsidRDefault="00FE7791"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FE7791" w:rsidRPr="00063F23" w:rsidRDefault="00FE7791" w:rsidP="00A615C4">
      <w:pPr>
        <w:keepLines/>
        <w:spacing w:after="0"/>
        <w:ind w:left="1440" w:firstLine="360"/>
        <w:rPr>
          <w:sz w:val="24"/>
        </w:rPr>
      </w:pPr>
    </w:p>
    <w:p w:rsidR="00063F23" w:rsidRPr="00B835B2" w:rsidRDefault="00B835B2" w:rsidP="00276CA6">
      <w:pPr>
        <w:pStyle w:val="ListParagraph"/>
        <w:spacing w:after="0"/>
        <w:ind w:left="1800" w:firstLine="360"/>
        <w:rPr>
          <w:sz w:val="24"/>
        </w:rPr>
      </w:pPr>
      <w:r w:rsidRPr="00B835B2">
        <w:rPr>
          <w:sz w:val="24"/>
        </w:rPr>
        <w:t xml:space="preserve">Not applicable. </w:t>
      </w:r>
    </w:p>
    <w:p w:rsidR="00B835B2" w:rsidRDefault="00B835B2" w:rsidP="00063F23">
      <w:pPr>
        <w:pStyle w:val="ListParagraph"/>
        <w:spacing w:after="0"/>
        <w:ind w:left="1800"/>
        <w:rPr>
          <w:b/>
          <w:sz w:val="24"/>
          <w:u w:val="single"/>
        </w:rPr>
      </w:pPr>
    </w:p>
    <w:p w:rsidR="00276CA6" w:rsidRDefault="00276CA6" w:rsidP="00063F23">
      <w:pPr>
        <w:pStyle w:val="ListParagraph"/>
        <w:spacing w:after="0"/>
        <w:ind w:left="1800"/>
        <w:rPr>
          <w:b/>
          <w:sz w:val="24"/>
          <w:u w:val="single"/>
        </w:rPr>
      </w:pPr>
    </w:p>
    <w:p w:rsidR="00276CA6" w:rsidRDefault="00276CA6" w:rsidP="00063F23">
      <w:pPr>
        <w:pStyle w:val="ListParagraph"/>
        <w:spacing w:after="0"/>
        <w:ind w:left="1800"/>
        <w:rPr>
          <w:b/>
          <w:sz w:val="24"/>
          <w:u w:val="single"/>
        </w:rPr>
      </w:pPr>
    </w:p>
    <w:p w:rsidR="00276CA6" w:rsidRDefault="00276CA6"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lastRenderedPageBreak/>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FE7791" w:rsidRDefault="00FE7791" w:rsidP="00420C65">
      <w:pPr>
        <w:pStyle w:val="ListParagraph"/>
        <w:spacing w:after="0" w:line="240" w:lineRule="auto"/>
        <w:ind w:left="1800"/>
        <w:rPr>
          <w:sz w:val="24"/>
          <w:szCs w:val="24"/>
        </w:rPr>
      </w:pPr>
    </w:p>
    <w:p w:rsidR="00420C65" w:rsidRDefault="00276CA6" w:rsidP="00276CA6">
      <w:pPr>
        <w:pStyle w:val="ListParagraph"/>
        <w:spacing w:after="0" w:line="240" w:lineRule="auto"/>
        <w:ind w:left="1800" w:firstLine="360"/>
        <w:rPr>
          <w:sz w:val="24"/>
          <w:szCs w:val="24"/>
        </w:rPr>
      </w:pPr>
      <w:r>
        <w:rPr>
          <w:sz w:val="24"/>
          <w:szCs w:val="24"/>
        </w:rPr>
        <w:t>The Arabic program does not offer a degree or certificate at this time.</w:t>
      </w:r>
      <w:r w:rsidR="00420C65">
        <w:rPr>
          <w:sz w:val="24"/>
          <w:szCs w:val="24"/>
        </w:rPr>
        <w:t xml:space="preserve"> </w:t>
      </w:r>
    </w:p>
    <w:p w:rsidR="00913438" w:rsidRDefault="00913438" w:rsidP="004A7487">
      <w:pPr>
        <w:spacing w:after="0"/>
        <w:ind w:left="1440" w:firstLine="360"/>
        <w:rPr>
          <w:sz w:val="24"/>
          <w:szCs w:val="24"/>
        </w:rPr>
      </w:pPr>
    </w:p>
    <w:p w:rsidR="00937B09" w:rsidRPr="00FE7791" w:rsidRDefault="00063F23" w:rsidP="00276CA6">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FE7791" w:rsidRPr="004A7487" w:rsidRDefault="00FE7791" w:rsidP="00FE7791">
      <w:pPr>
        <w:pStyle w:val="ListParagraph"/>
        <w:keepLines/>
        <w:ind w:left="1080"/>
        <w:rPr>
          <w:sz w:val="24"/>
        </w:rPr>
      </w:pPr>
    </w:p>
    <w:p w:rsidR="00420C65" w:rsidRPr="00420C65" w:rsidRDefault="00420C65" w:rsidP="00276CA6">
      <w:pPr>
        <w:pStyle w:val="ListParagraph"/>
        <w:spacing w:after="0" w:line="240" w:lineRule="auto"/>
        <w:ind w:left="1080" w:firstLine="360"/>
        <w:rPr>
          <w:sz w:val="24"/>
          <w:szCs w:val="24"/>
        </w:rPr>
      </w:pPr>
      <w:r w:rsidRPr="00420C65">
        <w:rPr>
          <w:sz w:val="24"/>
          <w:szCs w:val="24"/>
        </w:rPr>
        <w:t xml:space="preserve">We will add a new Arab 110 course in the near future.  No other additions or revisions are being considered at this time. </w:t>
      </w:r>
    </w:p>
    <w:p w:rsidR="00707C2F" w:rsidRPr="00707C2F" w:rsidRDefault="00707C2F" w:rsidP="00707C2F">
      <w:pPr>
        <w:pStyle w:val="ListParagraph"/>
        <w:spacing w:after="0" w:line="240" w:lineRule="auto"/>
        <w:ind w:left="1440"/>
        <w:rPr>
          <w:sz w:val="24"/>
          <w:szCs w:val="24"/>
        </w:rPr>
      </w:pPr>
    </w:p>
    <w:p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rsidR="00FE7791" w:rsidRDefault="00FE7791" w:rsidP="00FE7791">
      <w:pPr>
        <w:pStyle w:val="ListParagraph"/>
        <w:keepLines/>
        <w:spacing w:after="0" w:line="240" w:lineRule="auto"/>
        <w:ind w:left="1080"/>
        <w:rPr>
          <w:sz w:val="24"/>
          <w:szCs w:val="24"/>
        </w:rPr>
      </w:pPr>
    </w:p>
    <w:p w:rsidR="00276CA6" w:rsidRDefault="00276CA6" w:rsidP="00276CA6">
      <w:pPr>
        <w:spacing w:after="0" w:line="240" w:lineRule="auto"/>
        <w:ind w:left="1080" w:firstLine="360"/>
        <w:rPr>
          <w:sz w:val="24"/>
          <w:szCs w:val="24"/>
        </w:rPr>
      </w:pPr>
      <w:r>
        <w:rPr>
          <w:sz w:val="24"/>
          <w:szCs w:val="24"/>
        </w:rPr>
        <w:t>The Arabic program is stable.</w:t>
      </w:r>
    </w:p>
    <w:p w:rsidR="00276CA6" w:rsidRDefault="00276CA6" w:rsidP="00276CA6">
      <w:pPr>
        <w:spacing w:after="0" w:line="240" w:lineRule="auto"/>
        <w:ind w:left="1080" w:firstLine="360"/>
        <w:rPr>
          <w:sz w:val="24"/>
          <w:szCs w:val="24"/>
        </w:rPr>
      </w:pPr>
    </w:p>
    <w:p w:rsidR="00CC7541" w:rsidRDefault="00CC7541" w:rsidP="00276CA6">
      <w:pPr>
        <w:spacing w:after="0" w:line="240" w:lineRule="auto"/>
        <w:ind w:left="1080" w:hanging="360"/>
        <w:rPr>
          <w:b/>
          <w:sz w:val="32"/>
          <w:szCs w:val="32"/>
        </w:rPr>
      </w:pPr>
      <w:r w:rsidRPr="000403F6">
        <w:rPr>
          <w:b/>
          <w:sz w:val="32"/>
          <w:szCs w:val="32"/>
        </w:rPr>
        <w:t xml:space="preserve">C. FUTURE – LIST OF </w:t>
      </w:r>
      <w:r>
        <w:rPr>
          <w:b/>
          <w:sz w:val="32"/>
          <w:szCs w:val="32"/>
        </w:rPr>
        <w:t>“</w:t>
      </w:r>
      <w:r w:rsidRPr="006B712B">
        <w:rPr>
          <w:b/>
          <w:color w:val="C00000"/>
          <w:sz w:val="32"/>
          <w:szCs w:val="32"/>
        </w:rPr>
        <w:t>SMART</w:t>
      </w:r>
      <w:r>
        <w:rPr>
          <w:b/>
          <w:sz w:val="32"/>
          <w:szCs w:val="32"/>
        </w:rPr>
        <w:t>” (</w:t>
      </w:r>
      <w:r w:rsidRPr="006B712B">
        <w:rPr>
          <w:b/>
          <w:color w:val="C00000"/>
          <w:sz w:val="36"/>
          <w:szCs w:val="32"/>
          <w:u w:val="single"/>
        </w:rPr>
        <w:t>S</w:t>
      </w:r>
      <w:r w:rsidRPr="000C3BC9">
        <w:rPr>
          <w:b/>
          <w:szCs w:val="24"/>
        </w:rPr>
        <w:t>PECIFIC</w:t>
      </w:r>
      <w:r w:rsidRPr="000C3BC9">
        <w:rPr>
          <w:sz w:val="24"/>
          <w:szCs w:val="24"/>
        </w:rPr>
        <w:t xml:space="preserve"> </w:t>
      </w:r>
      <w:r w:rsidRPr="006B712B">
        <w:rPr>
          <w:b/>
          <w:color w:val="C00000"/>
          <w:sz w:val="36"/>
          <w:szCs w:val="32"/>
          <w:u w:val="single"/>
        </w:rPr>
        <w:t>M</w:t>
      </w:r>
      <w:r w:rsidRPr="000C3BC9">
        <w:rPr>
          <w:b/>
          <w:szCs w:val="24"/>
        </w:rPr>
        <w:t>EASURABLE</w:t>
      </w:r>
      <w:r w:rsidRPr="00BF037A">
        <w:rPr>
          <w:b/>
          <w:sz w:val="24"/>
          <w:szCs w:val="24"/>
        </w:rPr>
        <w:t xml:space="preserve"> </w:t>
      </w:r>
      <w:r w:rsidRPr="006B712B">
        <w:rPr>
          <w:b/>
          <w:color w:val="C00000"/>
          <w:sz w:val="36"/>
          <w:szCs w:val="32"/>
          <w:u w:val="single"/>
        </w:rPr>
        <w:t>A</w:t>
      </w:r>
      <w:r w:rsidRPr="000C3BC9">
        <w:rPr>
          <w:b/>
          <w:szCs w:val="24"/>
        </w:rPr>
        <w:t xml:space="preserve">TTAINABLE </w:t>
      </w:r>
      <w:r w:rsidRPr="006B712B">
        <w:rPr>
          <w:b/>
          <w:color w:val="C00000"/>
          <w:sz w:val="36"/>
          <w:szCs w:val="32"/>
          <w:u w:val="single"/>
        </w:rPr>
        <w:t>R</w:t>
      </w:r>
      <w:r w:rsidRPr="000C3BC9">
        <w:rPr>
          <w:b/>
          <w:szCs w:val="24"/>
        </w:rPr>
        <w:t>ELEVANT</w:t>
      </w:r>
      <w:r w:rsidRPr="000C3BC9">
        <w:rPr>
          <w:szCs w:val="24"/>
        </w:rPr>
        <w:t xml:space="preserve"> </w:t>
      </w:r>
      <w:r w:rsidRPr="006B712B">
        <w:rPr>
          <w:b/>
          <w:color w:val="C00000"/>
          <w:sz w:val="36"/>
          <w:szCs w:val="32"/>
          <w:u w:val="single"/>
        </w:rPr>
        <w:t>T</w:t>
      </w:r>
      <w:r w:rsidRPr="000C3BC9">
        <w:rPr>
          <w:b/>
          <w:szCs w:val="24"/>
        </w:rPr>
        <w:t>IME-LIMITED</w:t>
      </w:r>
      <w:r>
        <w:rPr>
          <w:b/>
          <w:sz w:val="32"/>
          <w:szCs w:val="32"/>
        </w:rPr>
        <w:t xml:space="preserve">) PROGRAM OBJECTIVES </w:t>
      </w:r>
      <w:r w:rsidRPr="000403F6">
        <w:rPr>
          <w:b/>
          <w:sz w:val="32"/>
          <w:szCs w:val="32"/>
        </w:rPr>
        <w:t xml:space="preserve">FOR </w:t>
      </w:r>
      <w:r>
        <w:rPr>
          <w:b/>
          <w:sz w:val="32"/>
          <w:szCs w:val="32"/>
        </w:rPr>
        <w:t>NEXT ACADEMIC YEAR</w:t>
      </w:r>
      <w:r w:rsidRPr="000403F6">
        <w:rPr>
          <w:b/>
          <w:sz w:val="32"/>
          <w:szCs w:val="32"/>
        </w:rPr>
        <w:t xml:space="preserve"> TO ADDRESS PROGRAM IMPROVEMENT, </w:t>
      </w:r>
      <w:r>
        <w:rPr>
          <w:b/>
          <w:sz w:val="32"/>
          <w:szCs w:val="32"/>
        </w:rPr>
        <w:t xml:space="preserve">GROWTH, OR UNMET NEEDS/GOALS. </w:t>
      </w:r>
      <w:r>
        <w:rPr>
          <w:b/>
          <w:sz w:val="32"/>
          <w:szCs w:val="32"/>
          <w:u w:val="single"/>
        </w:rPr>
        <w:t>ALL PROGRAM GOALS MUST ADDRESS AT LEAST ONE OF THE INSTITUTIONAL GOALS</w:t>
      </w:r>
      <w:r>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2700"/>
        <w:gridCol w:w="3600"/>
        <w:gridCol w:w="2790"/>
        <w:gridCol w:w="1980"/>
      </w:tblGrid>
      <w:tr w:rsidR="00CC7541" w:rsidRPr="00BF037A" w:rsidTr="00CC7541">
        <w:trPr>
          <w:trHeight w:val="710"/>
        </w:trPr>
        <w:tc>
          <w:tcPr>
            <w:tcW w:w="10980" w:type="dxa"/>
            <w:gridSpan w:val="4"/>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3"/>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7791" w:rsidTr="00CC7541">
        <w:tc>
          <w:tcPr>
            <w:tcW w:w="10980" w:type="dxa"/>
            <w:gridSpan w:val="4"/>
            <w:tcBorders>
              <w:top w:val="single" w:sz="4" w:space="0" w:color="auto"/>
              <w:left w:val="single" w:sz="4" w:space="0" w:color="auto"/>
              <w:bottom w:val="dotted" w:sz="4" w:space="0" w:color="auto"/>
              <w:right w:val="dotted" w:sz="4" w:space="0" w:color="auto"/>
            </w:tcBorders>
          </w:tcPr>
          <w:p w:rsidR="00FE7791" w:rsidRPr="005707F9" w:rsidRDefault="00FE7791" w:rsidP="00420C65">
            <w:pPr>
              <w:rPr>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Enhance student’s global awareness </w:t>
            </w:r>
          </w:p>
          <w:p w:rsidR="00FE7791" w:rsidRPr="005707F9" w:rsidRDefault="00FE7791"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FE7791" w:rsidRPr="00FD66D9" w:rsidRDefault="00276CA6" w:rsidP="00CC754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FE7791">
              <w:rPr>
                <w:sz w:val="20"/>
                <w:szCs w:val="20"/>
              </w:rPr>
              <w:t xml:space="preserve"> </w:t>
            </w:r>
            <w:r w:rsidR="00FE7791" w:rsidRPr="00FD66D9">
              <w:rPr>
                <w:b/>
                <w:sz w:val="24"/>
                <w:szCs w:val="24"/>
              </w:rPr>
              <w:t>1</w:t>
            </w:r>
            <w:r w:rsidR="00FE7791">
              <w:rPr>
                <w:b/>
                <w:sz w:val="24"/>
                <w:szCs w:val="24"/>
              </w:rPr>
              <w:t xml:space="preserve"> Mission &amp; Effectiveness</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FE7791" w:rsidRPr="00FD66D9" w:rsidRDefault="00FE7791" w:rsidP="00CC7541">
            <w:pPr>
              <w:rPr>
                <w:b/>
                <w:sz w:val="24"/>
                <w:szCs w:val="24"/>
              </w:rPr>
            </w:pPr>
            <w:r>
              <w:rPr>
                <w:sz w:val="20"/>
                <w:szCs w:val="20"/>
              </w:rPr>
              <w:fldChar w:fldCharType="begin">
                <w:ffData>
                  <w:name w:val="Check6"/>
                  <w:enabled/>
                  <w:calcOnExit w:val="0"/>
                  <w:checkBox>
                    <w:sizeAuto/>
                    <w:default w:val="1"/>
                  </w:checkBox>
                </w:ffData>
              </w:fldChar>
            </w:r>
            <w:bookmarkStart w:id="3" w:name="Check6"/>
            <w:r>
              <w:rPr>
                <w:sz w:val="20"/>
                <w:szCs w:val="20"/>
              </w:rPr>
              <w:instrText xml:space="preserve"> FORMCHECKBOX </w:instrText>
            </w:r>
            <w:r>
              <w:rPr>
                <w:sz w:val="20"/>
                <w:szCs w:val="20"/>
              </w:rPr>
            </w:r>
            <w:r>
              <w:rPr>
                <w:sz w:val="20"/>
                <w:szCs w:val="20"/>
              </w:rPr>
              <w:fldChar w:fldCharType="end"/>
            </w:r>
            <w:bookmarkEnd w:id="3"/>
            <w:r>
              <w:rPr>
                <w:sz w:val="20"/>
                <w:szCs w:val="20"/>
              </w:rPr>
              <w:t xml:space="preserve"> </w:t>
            </w:r>
            <w:r w:rsidRPr="00FD66D9">
              <w:rPr>
                <w:b/>
                <w:sz w:val="24"/>
                <w:szCs w:val="24"/>
              </w:rPr>
              <w:t>2</w:t>
            </w:r>
            <w:r>
              <w:rPr>
                <w:b/>
                <w:sz w:val="24"/>
                <w:szCs w:val="24"/>
              </w:rPr>
              <w:t xml:space="preserve"> Student </w:t>
            </w:r>
            <w:r>
              <w:rPr>
                <w:b/>
                <w:sz w:val="24"/>
                <w:szCs w:val="24"/>
              </w:rPr>
              <w:lastRenderedPageBreak/>
              <w:t>Learning Outcomes</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FE7791" w:rsidRDefault="00FE779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FE7791" w:rsidRPr="00FD66D9" w:rsidRDefault="00FE779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FE7791" w:rsidRPr="001471B3" w:rsidRDefault="00FE779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FE7791" w:rsidRPr="004519FF" w:rsidRDefault="00FE7791"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7791" w:rsidTr="00CC7541">
        <w:tc>
          <w:tcPr>
            <w:tcW w:w="10980" w:type="dxa"/>
            <w:gridSpan w:val="4"/>
            <w:tcBorders>
              <w:top w:val="dotted" w:sz="4" w:space="0" w:color="auto"/>
              <w:left w:val="single" w:sz="4" w:space="0" w:color="auto"/>
              <w:bottom w:val="dotted" w:sz="4" w:space="0" w:color="auto"/>
              <w:right w:val="dotted" w:sz="4" w:space="0" w:color="auto"/>
            </w:tcBorders>
          </w:tcPr>
          <w:p w:rsidR="00FE7791" w:rsidRDefault="00FE7791" w:rsidP="00CC7541">
            <w:pPr>
              <w:rPr>
                <w:sz w:val="24"/>
                <w:szCs w:val="24"/>
              </w:rPr>
            </w:pPr>
            <w:r w:rsidRPr="005707F9">
              <w:rPr>
                <w:b/>
                <w:sz w:val="24"/>
                <w:szCs w:val="24"/>
              </w:rPr>
              <w:t>Objective:</w:t>
            </w:r>
            <w:r>
              <w:rPr>
                <w:sz w:val="24"/>
                <w:szCs w:val="24"/>
              </w:rPr>
              <w:t xml:space="preserve"> To create a new Arabic course.</w:t>
            </w:r>
          </w:p>
          <w:p w:rsidR="00276CA6" w:rsidRPr="00420C65" w:rsidRDefault="00276CA6" w:rsidP="00CC7541">
            <w:pPr>
              <w:rPr>
                <w:sz w:val="24"/>
                <w:szCs w:val="24"/>
              </w:rPr>
            </w:pPr>
            <w:bookmarkStart w:id="4" w:name="_GoBack"/>
            <w:bookmarkEnd w:id="4"/>
          </w:p>
          <w:p w:rsidR="00FE7791" w:rsidRPr="005707F9" w:rsidRDefault="00FE7791" w:rsidP="00CC7541">
            <w:pPr>
              <w:rPr>
                <w:sz w:val="24"/>
                <w:szCs w:val="24"/>
              </w:rPr>
            </w:pPr>
          </w:p>
        </w:tc>
        <w:tc>
          <w:tcPr>
            <w:tcW w:w="1980" w:type="dxa"/>
            <w:vMerge/>
            <w:tcBorders>
              <w:left w:val="dotted" w:sz="4" w:space="0" w:color="auto"/>
              <w:right w:val="single" w:sz="4" w:space="0" w:color="auto"/>
            </w:tcBorders>
          </w:tcPr>
          <w:p w:rsidR="00FE7791" w:rsidRDefault="00FE7791" w:rsidP="00CC7541">
            <w:pPr>
              <w:jc w:val="center"/>
              <w:rPr>
                <w:sz w:val="24"/>
                <w:szCs w:val="24"/>
              </w:rPr>
            </w:pPr>
          </w:p>
        </w:tc>
      </w:tr>
      <w:tr w:rsidR="00FE7791" w:rsidTr="00CC7541">
        <w:tc>
          <w:tcPr>
            <w:tcW w:w="10980" w:type="dxa"/>
            <w:gridSpan w:val="4"/>
            <w:tcBorders>
              <w:top w:val="dotted" w:sz="4" w:space="0" w:color="auto"/>
              <w:left w:val="single" w:sz="4" w:space="0" w:color="auto"/>
              <w:bottom w:val="dotted" w:sz="4" w:space="0" w:color="auto"/>
              <w:right w:val="dotted" w:sz="4" w:space="0" w:color="auto"/>
            </w:tcBorders>
            <w:vAlign w:val="center"/>
          </w:tcPr>
          <w:p w:rsidR="00FE7791" w:rsidRPr="00455861" w:rsidRDefault="00FE7791" w:rsidP="00CC7541">
            <w:pPr>
              <w:jc w:val="center"/>
              <w:rPr>
                <w:b/>
                <w:sz w:val="24"/>
                <w:szCs w:val="24"/>
              </w:rPr>
            </w:pPr>
            <w:r w:rsidRPr="00455861">
              <w:rPr>
                <w:b/>
                <w:sz w:val="24"/>
                <w:szCs w:val="24"/>
              </w:rPr>
              <w:lastRenderedPageBreak/>
              <w:t>RESOURCE PLAN</w:t>
            </w:r>
          </w:p>
          <w:p w:rsidR="00FE7791" w:rsidRPr="00455861" w:rsidRDefault="00FE779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CC7541">
        <w:trPr>
          <w:trHeight w:val="467"/>
        </w:trPr>
        <w:tc>
          <w:tcPr>
            <w:tcW w:w="10980" w:type="dxa"/>
            <w:gridSpan w:val="4"/>
            <w:tcBorders>
              <w:top w:val="dotted" w:sz="4" w:space="0" w:color="auto"/>
              <w:left w:val="single" w:sz="4" w:space="0" w:color="auto"/>
              <w:bottom w:val="dotted" w:sz="4" w:space="0" w:color="auto"/>
              <w:right w:val="dotted" w:sz="4" w:space="0" w:color="auto"/>
            </w:tcBorders>
          </w:tcPr>
          <w:p w:rsidR="00FE7791" w:rsidRDefault="00FE7791" w:rsidP="00CC7541">
            <w:pPr>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Pr>
                <w:sz w:val="24"/>
                <w:szCs w:val="24"/>
              </w:rPr>
              <w:fldChar w:fldCharType="begin">
                <w:ffData>
                  <w:name w:val="Check3"/>
                  <w:enabled/>
                  <w:calcOnExit w:val="0"/>
                  <w:checkBox>
                    <w:sizeAuto/>
                    <w:default w:val="1"/>
                  </w:checkBox>
                </w:ffData>
              </w:fldChar>
            </w:r>
            <w:bookmarkStart w:id="5" w:name="Check3"/>
            <w:r>
              <w:rPr>
                <w:sz w:val="24"/>
                <w:szCs w:val="24"/>
              </w:rPr>
              <w:instrText xml:space="preserve"> FORMCHECKBOX </w:instrText>
            </w:r>
            <w:r>
              <w:rPr>
                <w:sz w:val="24"/>
                <w:szCs w:val="24"/>
              </w:rPr>
            </w:r>
            <w:r>
              <w:rPr>
                <w:sz w:val="24"/>
                <w:szCs w:val="24"/>
              </w:rPr>
              <w:fldChar w:fldCharType="end"/>
            </w:r>
            <w:bookmarkEnd w:id="5"/>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FE7791" w:rsidRPr="005707F9" w:rsidRDefault="00FE7791" w:rsidP="00CC7541">
            <w:pPr>
              <w:rPr>
                <w:sz w:val="24"/>
                <w:szCs w:val="24"/>
              </w:rPr>
            </w:pP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CC7541">
        <w:trPr>
          <w:trHeight w:val="404"/>
        </w:trPr>
        <w:tc>
          <w:tcPr>
            <w:tcW w:w="10980" w:type="dxa"/>
            <w:gridSpan w:val="4"/>
            <w:tcBorders>
              <w:top w:val="dotted" w:sz="4" w:space="0" w:color="auto"/>
              <w:left w:val="single" w:sz="4" w:space="0" w:color="auto"/>
              <w:bottom w:val="dotted" w:sz="4" w:space="0" w:color="auto"/>
              <w:right w:val="dotted" w:sz="4" w:space="0" w:color="auto"/>
            </w:tcBorders>
          </w:tcPr>
          <w:p w:rsidR="00FE7791" w:rsidRDefault="00FE7791"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CC7541">
        <w:trPr>
          <w:trHeight w:val="431"/>
        </w:trPr>
        <w:tc>
          <w:tcPr>
            <w:tcW w:w="10980" w:type="dxa"/>
            <w:gridSpan w:val="4"/>
            <w:tcBorders>
              <w:top w:val="dotted" w:sz="4" w:space="0" w:color="auto"/>
              <w:left w:val="single" w:sz="4" w:space="0" w:color="auto"/>
              <w:bottom w:val="dotted" w:sz="4" w:space="0" w:color="auto"/>
              <w:right w:val="dotted" w:sz="4" w:space="0" w:color="auto"/>
            </w:tcBorders>
          </w:tcPr>
          <w:p w:rsidR="00FE7791" w:rsidRDefault="00FE7791" w:rsidP="00F73C79">
            <w:pPr>
              <w:rPr>
                <w:sz w:val="24"/>
                <w:szCs w:val="24"/>
              </w:rPr>
            </w:pPr>
            <w:r>
              <w:rPr>
                <w:b/>
                <w:sz w:val="24"/>
                <w:szCs w:val="24"/>
              </w:rPr>
              <w:t xml:space="preserve">A. </w:t>
            </w:r>
            <w:r w:rsidR="00276CA6">
              <w:rPr>
                <w:b/>
                <w:sz w:val="24"/>
                <w:szCs w:val="24"/>
              </w:rPr>
              <w:t xml:space="preserve"> </w:t>
            </w:r>
            <w:r>
              <w:rPr>
                <w:sz w:val="24"/>
                <w:szCs w:val="24"/>
              </w:rPr>
              <w:t xml:space="preserve">Write course outline of record for new Elementary Arabic course part II. </w:t>
            </w:r>
          </w:p>
          <w:p w:rsidR="00FE7791" w:rsidRPr="005707F9" w:rsidRDefault="00276CA6" w:rsidP="00F73C79">
            <w:pPr>
              <w:rPr>
                <w:sz w:val="24"/>
                <w:szCs w:val="24"/>
              </w:rPr>
            </w:pPr>
            <w:r w:rsidRPr="00276CA6">
              <w:rPr>
                <w:b/>
                <w:sz w:val="24"/>
                <w:szCs w:val="24"/>
              </w:rPr>
              <w:t>B.</w:t>
            </w:r>
            <w:r>
              <w:rPr>
                <w:sz w:val="24"/>
                <w:szCs w:val="24"/>
              </w:rPr>
              <w:t xml:space="preserve">  Submit proposal</w:t>
            </w:r>
            <w:r w:rsidR="00FE7791">
              <w:rPr>
                <w:sz w:val="24"/>
                <w:szCs w:val="24"/>
              </w:rPr>
              <w:t xml:space="preserve"> for approval to the Curriculum Committee.</w:t>
            </w:r>
          </w:p>
          <w:p w:rsidR="00FE7791" w:rsidRPr="00F73C79" w:rsidRDefault="00FE7791" w:rsidP="00F73C79">
            <w:pPr>
              <w:rPr>
                <w:b/>
                <w:sz w:val="24"/>
                <w:szCs w:val="24"/>
              </w:rPr>
            </w:pP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10729F">
        <w:trPr>
          <w:trHeight w:val="390"/>
        </w:trPr>
        <w:tc>
          <w:tcPr>
            <w:tcW w:w="10980" w:type="dxa"/>
            <w:gridSpan w:val="4"/>
            <w:tcBorders>
              <w:top w:val="dotted" w:sz="4" w:space="0" w:color="auto"/>
              <w:left w:val="single" w:sz="4" w:space="0" w:color="auto"/>
              <w:bottom w:val="dotted" w:sz="4" w:space="0" w:color="auto"/>
              <w:right w:val="dotted" w:sz="4" w:space="0" w:color="auto"/>
            </w:tcBorders>
          </w:tcPr>
          <w:p w:rsidR="00FE7791" w:rsidRDefault="00FE7791" w:rsidP="00F73C79">
            <w:pPr>
              <w:rPr>
                <w:b/>
                <w:sz w:val="24"/>
                <w:szCs w:val="24"/>
              </w:rPr>
            </w:pPr>
            <w:r>
              <w:rPr>
                <w:b/>
                <w:sz w:val="24"/>
                <w:szCs w:val="24"/>
              </w:rPr>
              <w:t xml:space="preserve">Timeline: </w:t>
            </w:r>
            <w:r w:rsidR="00276CA6">
              <w:rPr>
                <w:b/>
                <w:sz w:val="24"/>
                <w:szCs w:val="24"/>
              </w:rPr>
              <w:t xml:space="preserve"> </w:t>
            </w:r>
            <w:r>
              <w:rPr>
                <w:sz w:val="24"/>
                <w:szCs w:val="24"/>
              </w:rPr>
              <w:t>Fall 2015</w:t>
            </w: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CC7541">
        <w:trPr>
          <w:trHeight w:val="390"/>
        </w:trPr>
        <w:tc>
          <w:tcPr>
            <w:tcW w:w="4590" w:type="dxa"/>
            <w:gridSpan w:val="2"/>
            <w:tcBorders>
              <w:top w:val="dotted" w:sz="4" w:space="0" w:color="auto"/>
              <w:left w:val="single" w:sz="4" w:space="0" w:color="auto"/>
              <w:bottom w:val="dotted" w:sz="4" w:space="0" w:color="auto"/>
              <w:right w:val="dotted" w:sz="4" w:space="0" w:color="auto"/>
            </w:tcBorders>
          </w:tcPr>
          <w:p w:rsidR="00FE7791" w:rsidRDefault="00FE7791" w:rsidP="00CC7541">
            <w:pPr>
              <w:rPr>
                <w:b/>
                <w:sz w:val="24"/>
                <w:szCs w:val="24"/>
              </w:rPr>
            </w:pPr>
            <w:r>
              <w:rPr>
                <w:b/>
                <w:sz w:val="24"/>
                <w:szCs w:val="24"/>
              </w:rPr>
              <w:t>Expense Type</w:t>
            </w:r>
          </w:p>
        </w:tc>
        <w:tc>
          <w:tcPr>
            <w:tcW w:w="3600" w:type="dxa"/>
            <w:tcBorders>
              <w:top w:val="dotted" w:sz="4" w:space="0" w:color="auto"/>
              <w:left w:val="single" w:sz="4" w:space="0" w:color="auto"/>
              <w:right w:val="dotted" w:sz="4" w:space="0" w:color="auto"/>
            </w:tcBorders>
          </w:tcPr>
          <w:p w:rsidR="00FE7791" w:rsidRDefault="00FE779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FE7791" w:rsidRDefault="00FE779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7791" w:rsidTr="00CC7541">
        <w:trPr>
          <w:trHeight w:val="674"/>
        </w:trPr>
        <w:tc>
          <w:tcPr>
            <w:tcW w:w="4590" w:type="dxa"/>
            <w:gridSpan w:val="2"/>
            <w:tcBorders>
              <w:top w:val="dotted" w:sz="4" w:space="0" w:color="auto"/>
              <w:left w:val="single" w:sz="4" w:space="0" w:color="auto"/>
              <w:bottom w:val="dotted" w:sz="4" w:space="0" w:color="auto"/>
              <w:right w:val="dotted" w:sz="4" w:space="0" w:color="auto"/>
            </w:tcBorders>
          </w:tcPr>
          <w:p w:rsidR="00FE7791" w:rsidRDefault="00FE779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E7791" w:rsidRPr="005707F9" w:rsidRDefault="00FE779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tcBorders>
              <w:left w:val="single" w:sz="4" w:space="0" w:color="auto"/>
              <w:bottom w:val="dotted" w:sz="4" w:space="0" w:color="auto"/>
              <w:right w:val="dotted" w:sz="4" w:space="0" w:color="auto"/>
            </w:tcBorders>
          </w:tcPr>
          <w:p w:rsidR="00FE7791" w:rsidRDefault="00FE779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rsidR="00FE7791" w:rsidRDefault="00FE779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7791" w:rsidRPr="005707F9" w:rsidRDefault="00FE7791" w:rsidP="00CC7541">
            <w:pPr>
              <w:rPr>
                <w:sz w:val="24"/>
                <w:szCs w:val="24"/>
              </w:rPr>
            </w:pPr>
          </w:p>
        </w:tc>
        <w:tc>
          <w:tcPr>
            <w:tcW w:w="2790" w:type="dxa"/>
            <w:tcBorders>
              <w:left w:val="single" w:sz="4" w:space="0" w:color="auto"/>
              <w:bottom w:val="dotted" w:sz="4" w:space="0" w:color="auto"/>
              <w:right w:val="dotted" w:sz="4" w:space="0" w:color="auto"/>
            </w:tcBorders>
          </w:tcPr>
          <w:p w:rsidR="00FE7791" w:rsidRDefault="00FE7791"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FE7791" w:rsidRDefault="00FE7791" w:rsidP="00CC7541">
            <w:pPr>
              <w:rPr>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BB45A7" w:rsidRDefault="00FE1500" w:rsidP="00CC7541">
            <w:pPr>
              <w:rPr>
                <w:b/>
                <w:sz w:val="24"/>
                <w:szCs w:val="24"/>
              </w:rPr>
            </w:pPr>
            <w:r>
              <w:rPr>
                <w:b/>
                <w:sz w:val="24"/>
                <w:szCs w:val="24"/>
              </w:rPr>
              <w:t xml:space="preserve">How will this objective be measured? </w:t>
            </w:r>
            <w:r w:rsidR="00FE7791">
              <w:rPr>
                <w:sz w:val="24"/>
                <w:szCs w:val="24"/>
              </w:rPr>
              <w:t xml:space="preserve">  </w:t>
            </w:r>
            <w:r w:rsidR="00801B65">
              <w:rPr>
                <w:sz w:val="24"/>
                <w:szCs w:val="24"/>
              </w:rPr>
              <w:t>Course proposal</w:t>
            </w:r>
            <w:r w:rsidR="00FE7791" w:rsidRPr="00BB45A7">
              <w:rPr>
                <w:sz w:val="24"/>
                <w:szCs w:val="24"/>
              </w:rPr>
              <w:t xml:space="preserve"> will be submitted to Curriculum Committee.</w:t>
            </w:r>
          </w:p>
          <w:p w:rsidR="00FE1500" w:rsidRPr="00663FC5" w:rsidRDefault="00FE1500" w:rsidP="00CC7541">
            <w:pPr>
              <w:rPr>
                <w:b/>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BB45A7" w:rsidRDefault="00FE1500" w:rsidP="00CC7541">
            <w:pPr>
              <w:rPr>
                <w:b/>
                <w:sz w:val="24"/>
                <w:szCs w:val="24"/>
              </w:rPr>
            </w:pPr>
            <w:r>
              <w:rPr>
                <w:b/>
                <w:sz w:val="24"/>
                <w:szCs w:val="24"/>
              </w:rPr>
              <w:t xml:space="preserve">How will the completion of tasks identified improve student/program success? </w:t>
            </w:r>
            <w:r w:rsidR="00FE7791">
              <w:rPr>
                <w:sz w:val="24"/>
                <w:szCs w:val="24"/>
              </w:rPr>
              <w:t xml:space="preserve">  </w:t>
            </w:r>
            <w:r w:rsidR="00FE7791" w:rsidRPr="00BB45A7">
              <w:rPr>
                <w:sz w:val="24"/>
                <w:szCs w:val="24"/>
              </w:rPr>
              <w:t>The second course in Arabic will encourage students to further their understanding and appreciation of Arabic as a language and as a culture.</w:t>
            </w:r>
          </w:p>
          <w:p w:rsidR="00FE1500" w:rsidRDefault="00FE1500" w:rsidP="00CC7541">
            <w:pPr>
              <w:rPr>
                <w:b/>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FE7791">
              <w:rPr>
                <w:sz w:val="24"/>
                <w:szCs w:val="24"/>
              </w:rPr>
              <w:t xml:space="preserve">  </w:t>
            </w:r>
            <w:r w:rsidR="00FE7791" w:rsidRPr="00BB45A7">
              <w:rPr>
                <w:sz w:val="24"/>
                <w:szCs w:val="24"/>
              </w:rPr>
              <w:t>Jos</w:t>
            </w:r>
            <w:r w:rsidR="00FE7791" w:rsidRPr="00BB45A7">
              <w:rPr>
                <w:rFonts w:cstheme="minorHAnsi"/>
                <w:sz w:val="24"/>
                <w:szCs w:val="24"/>
              </w:rPr>
              <w:t>é</w:t>
            </w:r>
            <w:r w:rsidR="006148E1" w:rsidRPr="00BB45A7">
              <w:rPr>
                <w:sz w:val="24"/>
                <w:szCs w:val="24"/>
              </w:rPr>
              <w:t xml:space="preserve"> Ruiz and </w:t>
            </w:r>
            <w:r w:rsidR="00FE7791" w:rsidRPr="00BB45A7">
              <w:rPr>
                <w:sz w:val="24"/>
                <w:szCs w:val="24"/>
              </w:rPr>
              <w:t>Aziz</w:t>
            </w:r>
            <w:r w:rsidR="006148E1" w:rsidRPr="00BB45A7">
              <w:rPr>
                <w:sz w:val="24"/>
                <w:szCs w:val="24"/>
              </w:rPr>
              <w:t xml:space="preserve"> Abdin</w:t>
            </w:r>
          </w:p>
          <w:p w:rsidR="00FE1500" w:rsidRDefault="00FE1500" w:rsidP="00CC7541">
            <w:pPr>
              <w:rPr>
                <w:b/>
                <w:sz w:val="24"/>
                <w:szCs w:val="24"/>
              </w:rPr>
            </w:pP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D6" w:rsidRDefault="005F06D6" w:rsidP="00C269D2">
      <w:pPr>
        <w:spacing w:after="0" w:line="240" w:lineRule="auto"/>
      </w:pPr>
      <w:r>
        <w:separator/>
      </w:r>
    </w:p>
  </w:endnote>
  <w:endnote w:type="continuationSeparator" w:id="0">
    <w:p w:rsidR="005F06D6" w:rsidRDefault="005F06D6"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D6" w:rsidRDefault="005F06D6">
    <w:pPr>
      <w:pStyle w:val="Footer"/>
      <w:rPr>
        <w:color w:val="000000" w:themeColor="text1"/>
        <w:sz w:val="24"/>
        <w:szCs w:val="24"/>
      </w:rPr>
    </w:pPr>
    <w:r>
      <w:rPr>
        <w:color w:val="000000" w:themeColor="text1"/>
        <w:sz w:val="24"/>
        <w:szCs w:val="24"/>
      </w:rPr>
      <w:t>Academic Program Review</w:t>
    </w:r>
  </w:p>
  <w:p w:rsidR="005F06D6" w:rsidRDefault="005F06D6">
    <w:pPr>
      <w:pStyle w:val="Footer"/>
    </w:pPr>
    <w:r>
      <w:rPr>
        <w:color w:val="000000" w:themeColor="text1"/>
        <w:sz w:val="18"/>
        <w:szCs w:val="24"/>
      </w:rPr>
      <w:t>08/15/2014</w:t>
    </w:r>
    <w:r w:rsidR="00E83133">
      <w:rPr>
        <w:noProof/>
      </w:rPr>
      <w:pict>
        <v:shapetype id="_x0000_t202" coordsize="21600,21600" o:spt="202" path="m,l,21600r21600,l21600,xe">
          <v:stroke joinstyle="miter"/>
          <v:path gradientshapeok="t" o:connecttype="rect"/>
        </v:shapetype>
        <v:shape id="Text Box 56" o:spid="_x0000_s6146" type="#_x0000_t202" style="position:absolute;margin-left:281.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F06D6" w:rsidRDefault="000F06A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5F06D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83133">
                  <w:rPr>
                    <w:rFonts w:asciiTheme="majorHAnsi" w:hAnsiTheme="majorHAnsi"/>
                    <w:noProof/>
                    <w:color w:val="000000" w:themeColor="text1"/>
                    <w:sz w:val="40"/>
                    <w:szCs w:val="40"/>
                  </w:rPr>
                  <w:t>5</w:t>
                </w:r>
                <w:r>
                  <w:rPr>
                    <w:rFonts w:asciiTheme="majorHAnsi" w:hAnsiTheme="majorHAnsi"/>
                    <w:color w:val="000000" w:themeColor="text1"/>
                    <w:sz w:val="40"/>
                    <w:szCs w:val="40"/>
                  </w:rPr>
                  <w:fldChar w:fldCharType="end"/>
                </w:r>
              </w:p>
            </w:txbxContent>
          </v:textbox>
          <w10:wrap anchorx="margin" anchory="margin"/>
        </v:shape>
      </w:pict>
    </w:r>
    <w:r w:rsidR="00E83133">
      <w:rPr>
        <w:noProof/>
        <w:color w:val="4F81BD" w:themeColor="accent1"/>
      </w:rPr>
      <w:pict>
        <v:rect id="Rectangle 58" o:spid="_x0000_s6145"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D6" w:rsidRDefault="005F06D6" w:rsidP="00C269D2">
      <w:pPr>
        <w:spacing w:after="0" w:line="240" w:lineRule="auto"/>
      </w:pPr>
      <w:r>
        <w:separator/>
      </w:r>
    </w:p>
  </w:footnote>
  <w:footnote w:type="continuationSeparator" w:id="0">
    <w:p w:rsidR="005F06D6" w:rsidRDefault="005F06D6" w:rsidP="00C269D2">
      <w:pPr>
        <w:spacing w:after="0" w:line="240" w:lineRule="auto"/>
      </w:pPr>
      <w:r>
        <w:continuationSeparator/>
      </w:r>
    </w:p>
  </w:footnote>
  <w:footnote w:id="1">
    <w:p w:rsidR="005F06D6" w:rsidRDefault="005F06D6">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2EC5"/>
    <w:rsid w:val="00063F23"/>
    <w:rsid w:val="00081A8E"/>
    <w:rsid w:val="00085642"/>
    <w:rsid w:val="000A2181"/>
    <w:rsid w:val="000A56FF"/>
    <w:rsid w:val="000B4ECC"/>
    <w:rsid w:val="000C3BC9"/>
    <w:rsid w:val="000D01C8"/>
    <w:rsid w:val="000F06AB"/>
    <w:rsid w:val="000F7EED"/>
    <w:rsid w:val="0010729F"/>
    <w:rsid w:val="00110022"/>
    <w:rsid w:val="0013472B"/>
    <w:rsid w:val="001471B3"/>
    <w:rsid w:val="00153AAF"/>
    <w:rsid w:val="00161A08"/>
    <w:rsid w:val="001824BF"/>
    <w:rsid w:val="001B0E63"/>
    <w:rsid w:val="001B3E09"/>
    <w:rsid w:val="001C0FA5"/>
    <w:rsid w:val="001C31AE"/>
    <w:rsid w:val="001C394F"/>
    <w:rsid w:val="001C4679"/>
    <w:rsid w:val="001C6B1A"/>
    <w:rsid w:val="0021103C"/>
    <w:rsid w:val="00211B80"/>
    <w:rsid w:val="00223F78"/>
    <w:rsid w:val="00227FAE"/>
    <w:rsid w:val="0023193A"/>
    <w:rsid w:val="002423D1"/>
    <w:rsid w:val="00242642"/>
    <w:rsid w:val="002521F9"/>
    <w:rsid w:val="00257C76"/>
    <w:rsid w:val="00266594"/>
    <w:rsid w:val="00271A0B"/>
    <w:rsid w:val="0027483A"/>
    <w:rsid w:val="00276CA6"/>
    <w:rsid w:val="0028431E"/>
    <w:rsid w:val="002B1890"/>
    <w:rsid w:val="002D5944"/>
    <w:rsid w:val="002E4353"/>
    <w:rsid w:val="002F5CCA"/>
    <w:rsid w:val="003204B1"/>
    <w:rsid w:val="003222BD"/>
    <w:rsid w:val="0033475C"/>
    <w:rsid w:val="003648E7"/>
    <w:rsid w:val="0038519F"/>
    <w:rsid w:val="00391312"/>
    <w:rsid w:val="0039232D"/>
    <w:rsid w:val="003A0610"/>
    <w:rsid w:val="003A1571"/>
    <w:rsid w:val="003B17D4"/>
    <w:rsid w:val="003F7DA7"/>
    <w:rsid w:val="004111B8"/>
    <w:rsid w:val="00420C65"/>
    <w:rsid w:val="004519FF"/>
    <w:rsid w:val="00455861"/>
    <w:rsid w:val="004578EE"/>
    <w:rsid w:val="0047062C"/>
    <w:rsid w:val="0049554C"/>
    <w:rsid w:val="004A2B92"/>
    <w:rsid w:val="004A7487"/>
    <w:rsid w:val="004B2E2D"/>
    <w:rsid w:val="004B7383"/>
    <w:rsid w:val="004C4E7F"/>
    <w:rsid w:val="004D4D45"/>
    <w:rsid w:val="004F1EA0"/>
    <w:rsid w:val="00541352"/>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6D6"/>
    <w:rsid w:val="005F09EA"/>
    <w:rsid w:val="00603C62"/>
    <w:rsid w:val="00613585"/>
    <w:rsid w:val="006148E1"/>
    <w:rsid w:val="00621634"/>
    <w:rsid w:val="00633C95"/>
    <w:rsid w:val="00641F0C"/>
    <w:rsid w:val="006454E3"/>
    <w:rsid w:val="006460B3"/>
    <w:rsid w:val="0065718C"/>
    <w:rsid w:val="00663719"/>
    <w:rsid w:val="00670782"/>
    <w:rsid w:val="006854CC"/>
    <w:rsid w:val="00691A49"/>
    <w:rsid w:val="006A7684"/>
    <w:rsid w:val="006B712B"/>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66C97"/>
    <w:rsid w:val="0079256B"/>
    <w:rsid w:val="00797313"/>
    <w:rsid w:val="007B215C"/>
    <w:rsid w:val="007B6E52"/>
    <w:rsid w:val="007C03A7"/>
    <w:rsid w:val="007D1955"/>
    <w:rsid w:val="007E4294"/>
    <w:rsid w:val="007F00B5"/>
    <w:rsid w:val="007F1BF9"/>
    <w:rsid w:val="00800B1E"/>
    <w:rsid w:val="00801B65"/>
    <w:rsid w:val="008062A4"/>
    <w:rsid w:val="008132B4"/>
    <w:rsid w:val="00827180"/>
    <w:rsid w:val="00830EAF"/>
    <w:rsid w:val="00845E03"/>
    <w:rsid w:val="00845F64"/>
    <w:rsid w:val="0085021D"/>
    <w:rsid w:val="00875F92"/>
    <w:rsid w:val="00884D0C"/>
    <w:rsid w:val="00885966"/>
    <w:rsid w:val="008A48AC"/>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A7343"/>
    <w:rsid w:val="009D0246"/>
    <w:rsid w:val="009D3A48"/>
    <w:rsid w:val="009F08F0"/>
    <w:rsid w:val="00A2467D"/>
    <w:rsid w:val="00A257C2"/>
    <w:rsid w:val="00A45741"/>
    <w:rsid w:val="00A615C4"/>
    <w:rsid w:val="00A62DE0"/>
    <w:rsid w:val="00A651CD"/>
    <w:rsid w:val="00A95A5F"/>
    <w:rsid w:val="00AA4E8F"/>
    <w:rsid w:val="00AA50E5"/>
    <w:rsid w:val="00AD4987"/>
    <w:rsid w:val="00AE0185"/>
    <w:rsid w:val="00AE599F"/>
    <w:rsid w:val="00AE5C40"/>
    <w:rsid w:val="00B05E52"/>
    <w:rsid w:val="00B146E2"/>
    <w:rsid w:val="00B221A1"/>
    <w:rsid w:val="00B25FA2"/>
    <w:rsid w:val="00B30971"/>
    <w:rsid w:val="00B60D9B"/>
    <w:rsid w:val="00B7127A"/>
    <w:rsid w:val="00B7252F"/>
    <w:rsid w:val="00B835B2"/>
    <w:rsid w:val="00B87B2F"/>
    <w:rsid w:val="00B91965"/>
    <w:rsid w:val="00BA0153"/>
    <w:rsid w:val="00BA22FE"/>
    <w:rsid w:val="00BA2412"/>
    <w:rsid w:val="00BA2EC9"/>
    <w:rsid w:val="00BB45A7"/>
    <w:rsid w:val="00BB48DC"/>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9513F"/>
    <w:rsid w:val="00CB229C"/>
    <w:rsid w:val="00CB6263"/>
    <w:rsid w:val="00CC408C"/>
    <w:rsid w:val="00CC5AEE"/>
    <w:rsid w:val="00CC7541"/>
    <w:rsid w:val="00CD76AB"/>
    <w:rsid w:val="00CE78BF"/>
    <w:rsid w:val="00CF1504"/>
    <w:rsid w:val="00D001FF"/>
    <w:rsid w:val="00D13C67"/>
    <w:rsid w:val="00D140DE"/>
    <w:rsid w:val="00D14F76"/>
    <w:rsid w:val="00D46DD5"/>
    <w:rsid w:val="00D6026F"/>
    <w:rsid w:val="00D67F65"/>
    <w:rsid w:val="00D7054E"/>
    <w:rsid w:val="00D84502"/>
    <w:rsid w:val="00D847BE"/>
    <w:rsid w:val="00D9584C"/>
    <w:rsid w:val="00D95CD2"/>
    <w:rsid w:val="00D976AD"/>
    <w:rsid w:val="00DB7E1D"/>
    <w:rsid w:val="00DC09C6"/>
    <w:rsid w:val="00DD2F05"/>
    <w:rsid w:val="00DD6F85"/>
    <w:rsid w:val="00E3356B"/>
    <w:rsid w:val="00E364FB"/>
    <w:rsid w:val="00E50713"/>
    <w:rsid w:val="00E63051"/>
    <w:rsid w:val="00E83133"/>
    <w:rsid w:val="00E87BA0"/>
    <w:rsid w:val="00E91DF2"/>
    <w:rsid w:val="00E948C7"/>
    <w:rsid w:val="00EE1219"/>
    <w:rsid w:val="00EF1EC8"/>
    <w:rsid w:val="00EF4BD8"/>
    <w:rsid w:val="00F05B37"/>
    <w:rsid w:val="00F072A5"/>
    <w:rsid w:val="00F174C8"/>
    <w:rsid w:val="00F2746A"/>
    <w:rsid w:val="00F60651"/>
    <w:rsid w:val="00F73C79"/>
    <w:rsid w:val="00F84054"/>
    <w:rsid w:val="00FB2B8C"/>
    <w:rsid w:val="00FB7280"/>
    <w:rsid w:val="00FC2EBE"/>
    <w:rsid w:val="00FC5FB4"/>
    <w:rsid w:val="00FD0B74"/>
    <w:rsid w:val="00FD66D9"/>
    <w:rsid w:val="00FE1500"/>
    <w:rsid w:val="00FE59AD"/>
    <w:rsid w:val="00FE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5011-1769-49F7-B3EF-32AE9A76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9</cp:revision>
  <cp:lastPrinted>2014-10-02T18:43:00Z</cp:lastPrinted>
  <dcterms:created xsi:type="dcterms:W3CDTF">2014-09-25T20:50:00Z</dcterms:created>
  <dcterms:modified xsi:type="dcterms:W3CDTF">2014-10-02T18:43:00Z</dcterms:modified>
</cp:coreProperties>
</file>