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346F44" w:rsidRDefault="00346F44">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346F44" w:rsidRDefault="00346F44">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6006DA" w:rsidP="007E4294">
            <w:pPr>
              <w:rPr>
                <w:sz w:val="24"/>
                <w:szCs w:val="24"/>
              </w:rPr>
            </w:pPr>
            <w:r>
              <w:rPr>
                <w:sz w:val="24"/>
                <w:szCs w:val="24"/>
              </w:rPr>
              <w:t>Spring 2014</w:t>
            </w:r>
          </w:p>
        </w:tc>
        <w:tc>
          <w:tcPr>
            <w:tcW w:w="6912" w:type="dxa"/>
            <w:vAlign w:val="center"/>
          </w:tcPr>
          <w:p w:rsidR="000403F6" w:rsidRDefault="00046042" w:rsidP="006006DA">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6006DA">
              <w:rPr>
                <w:sz w:val="24"/>
                <w:szCs w:val="24"/>
              </w:rPr>
              <w:fldChar w:fldCharType="begin">
                <w:ffData>
                  <w:name w:val=""/>
                  <w:enabled/>
                  <w:calcOnExit w:val="0"/>
                  <w:checkBox>
                    <w:sizeAuto/>
                    <w:default w:val="1"/>
                  </w:checkBox>
                </w:ffData>
              </w:fldChar>
            </w:r>
            <w:r w:rsidR="006006DA">
              <w:rPr>
                <w:sz w:val="24"/>
                <w:szCs w:val="24"/>
              </w:rPr>
              <w:instrText xml:space="preserve"> FORMCHECKBOX </w:instrText>
            </w:r>
            <w:r w:rsidR="006006DA">
              <w:rPr>
                <w:sz w:val="24"/>
                <w:szCs w:val="24"/>
              </w:rPr>
            </w:r>
            <w:r w:rsidR="006006DA">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6006DA" w:rsidP="004B7383">
            <w:pPr>
              <w:rPr>
                <w:sz w:val="24"/>
                <w:szCs w:val="24"/>
              </w:rPr>
            </w:pPr>
            <w:r>
              <w:rPr>
                <w:sz w:val="24"/>
                <w:szCs w:val="24"/>
              </w:rPr>
              <w:t>Air Conditioning and Refrigeration</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6006DA" w:rsidP="004B7383">
            <w:pPr>
              <w:rPr>
                <w:sz w:val="24"/>
                <w:szCs w:val="24"/>
              </w:rPr>
            </w:pPr>
            <w:r>
              <w:rPr>
                <w:sz w:val="24"/>
                <w:szCs w:val="24"/>
              </w:rPr>
              <w:t>Industrial Technology</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6006DA" w:rsidP="004B7383">
            <w:pPr>
              <w:rPr>
                <w:sz w:val="24"/>
                <w:szCs w:val="24"/>
              </w:rPr>
            </w:pPr>
            <w:r>
              <w:rPr>
                <w:sz w:val="24"/>
                <w:szCs w:val="24"/>
              </w:rPr>
              <w:t>Economic and Work Force Development</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6006DA" w:rsidP="004B7383">
            <w:pPr>
              <w:rPr>
                <w:sz w:val="24"/>
                <w:szCs w:val="24"/>
              </w:rPr>
            </w:pPr>
            <w:r>
              <w:rPr>
                <w:sz w:val="24"/>
                <w:szCs w:val="24"/>
              </w:rPr>
              <w:t>Frank Miranda</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751FF2" w:rsidRDefault="005B59C1" w:rsidP="006006DA">
            <w:pPr>
              <w:rPr>
                <w:sz w:val="24"/>
                <w:szCs w:val="24"/>
              </w:rPr>
            </w:pPr>
            <w:r w:rsidRPr="005707F9">
              <w:rPr>
                <w:b/>
                <w:sz w:val="24"/>
                <w:szCs w:val="24"/>
              </w:rPr>
              <w:t xml:space="preserve">Identify Program Goal from Last Program Review: </w:t>
            </w:r>
            <w:r w:rsidR="00751FF2">
              <w:rPr>
                <w:sz w:val="24"/>
                <w:szCs w:val="24"/>
              </w:rPr>
              <w:t>IVC is currently building a new career technical building.  We are scheduled to move in by fall 2014.  The state of the art facility will benefit students with a good learning environment.  Futures goals include adding courses in renewable energy and commercial refrigeration and continue to offer morning, noon, night and weekend classes.  Teach advance technology with the help of the HVAC advisory committee, local contractors and suppliers.</w:t>
            </w:r>
          </w:p>
        </w:tc>
        <w:tc>
          <w:tcPr>
            <w:tcW w:w="1980" w:type="dxa"/>
            <w:vMerge w:val="restart"/>
            <w:tcBorders>
              <w:top w:val="single" w:sz="4" w:space="0" w:color="auto"/>
              <w:left w:val="single" w:sz="4" w:space="0" w:color="auto"/>
              <w:right w:val="single" w:sz="4" w:space="0" w:color="auto"/>
            </w:tcBorders>
          </w:tcPr>
          <w:p w:rsidR="005B59C1" w:rsidRPr="003B17D4" w:rsidRDefault="006006D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6006D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6006DA"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4560B1" w:rsidP="00D001FF">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6006DA"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6006DA">
              <w:rPr>
                <w:sz w:val="24"/>
                <w:szCs w:val="24"/>
              </w:rPr>
              <w:t>Purchased some equipment to meet new refrigerant requirements.  Purchase some electrical instruments to troubleshoot and repair air conditioners.</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751FF2">
              <w:rPr>
                <w:sz w:val="24"/>
                <w:szCs w:val="24"/>
              </w:rPr>
              <w:t>Currently the new HVAC does not have funding for adequate and sufficient equipment to teach using the latest technology available.  It appears that funding reductions eliminated most equipment funding in order to be successful the program will need to purchase or build new lab trainers, mock up units of heat pump air conditioners, heating units, and commercial refrigeration units.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751FF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51FF2"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5D28E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4560B1" w:rsidP="003B17D4">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4560B1"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4560B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4560B1">
              <w:rPr>
                <w:sz w:val="24"/>
                <w:szCs w:val="24"/>
              </w:rPr>
              <w:t>Funding reductions in Perkins and the general fund have reduced the capacity to purchase new equipment to maintain the latest technology in the market.</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5D28EA">
              <w:rPr>
                <w:sz w:val="24"/>
                <w:szCs w:val="24"/>
              </w:rPr>
              <w:t>Grow the program and hire part-time faculty to accommodate student interest.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5D28E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D28E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5D28E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4560B1" w:rsidP="003B17D4">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D28EA"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4560B1">
              <w:rPr>
                <w:sz w:val="24"/>
                <w:szCs w:val="24"/>
              </w:rPr>
              <w:t>The program needs to be expanded to include additional technologies.  The creation of new courses will require the hiring of new part-time faculty.</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346F44" w:rsidP="00110022">
      <w:pPr>
        <w:pStyle w:val="ListParagraph"/>
        <w:spacing w:after="0" w:line="240" w:lineRule="auto"/>
        <w:ind w:left="1800"/>
        <w:rPr>
          <w:sz w:val="24"/>
          <w:szCs w:val="24"/>
        </w:rPr>
      </w:pPr>
      <w:r>
        <w:rPr>
          <w:sz w:val="24"/>
          <w:szCs w:val="24"/>
        </w:rPr>
        <w:t>Fill rates are consistently high given the popularity of the program and the job opportunities in the community.  There is a gap in the enrollment of women in the program.  Day and evening students perform at about the same level.</w:t>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346F44" w:rsidP="00110022">
      <w:pPr>
        <w:pStyle w:val="ListParagraph"/>
        <w:spacing w:after="0" w:line="240" w:lineRule="auto"/>
        <w:ind w:left="1800"/>
        <w:rPr>
          <w:sz w:val="24"/>
          <w:szCs w:val="24"/>
        </w:rPr>
      </w:pPr>
      <w:r>
        <w:rPr>
          <w:sz w:val="24"/>
          <w:szCs w:val="24"/>
        </w:rPr>
        <w:t>Productivity in this program is low related to FTES/FTES.  The class cap is limited to the number of work stations in the lab and on OSHA(safety) resolutions.  The cap will increase by 20% with the new facility slated to open in fall 2014.</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tbl>
      <w:tblPr>
        <w:tblW w:w="10660" w:type="dxa"/>
        <w:tblInd w:w="93" w:type="dxa"/>
        <w:tblLook w:val="04A0" w:firstRow="1" w:lastRow="0" w:firstColumn="1" w:lastColumn="0" w:noHBand="0" w:noVBand="1"/>
      </w:tblPr>
      <w:tblGrid>
        <w:gridCol w:w="993"/>
        <w:gridCol w:w="960"/>
        <w:gridCol w:w="880"/>
        <w:gridCol w:w="937"/>
        <w:gridCol w:w="960"/>
        <w:gridCol w:w="960"/>
        <w:gridCol w:w="1019"/>
        <w:gridCol w:w="960"/>
        <w:gridCol w:w="698"/>
        <w:gridCol w:w="839"/>
        <w:gridCol w:w="1020"/>
        <w:gridCol w:w="780"/>
      </w:tblGrid>
      <w:tr w:rsidR="00472580" w:rsidRPr="00472580" w:rsidTr="00472580">
        <w:trPr>
          <w:trHeight w:val="525"/>
        </w:trPr>
        <w:tc>
          <w:tcPr>
            <w:tcW w:w="99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Term</w:t>
            </w:r>
          </w:p>
        </w:tc>
        <w:tc>
          <w:tcPr>
            <w:tcW w:w="9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CRN</w:t>
            </w:r>
          </w:p>
        </w:tc>
        <w:tc>
          <w:tcPr>
            <w:tcW w:w="88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Course</w:t>
            </w:r>
          </w:p>
        </w:tc>
        <w:tc>
          <w:tcPr>
            <w:tcW w:w="937" w:type="dxa"/>
            <w:tcBorders>
              <w:top w:val="single" w:sz="8" w:space="0" w:color="auto"/>
              <w:left w:val="nil"/>
              <w:bottom w:val="single" w:sz="4" w:space="0" w:color="auto"/>
              <w:right w:val="single" w:sz="4" w:space="0" w:color="auto"/>
            </w:tcBorders>
            <w:shd w:val="clear" w:color="000000" w:fill="BFBFBF"/>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Inst Method</w:t>
            </w:r>
          </w:p>
        </w:tc>
        <w:tc>
          <w:tcPr>
            <w:tcW w:w="9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Duration</w:t>
            </w:r>
          </w:p>
        </w:tc>
        <w:tc>
          <w:tcPr>
            <w:tcW w:w="9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Session</w:t>
            </w:r>
          </w:p>
        </w:tc>
        <w:tc>
          <w:tcPr>
            <w:tcW w:w="9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Instructor</w:t>
            </w:r>
          </w:p>
        </w:tc>
        <w:tc>
          <w:tcPr>
            <w:tcW w:w="9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Enrolled</w:t>
            </w:r>
          </w:p>
        </w:tc>
        <w:tc>
          <w:tcPr>
            <w:tcW w:w="630" w:type="dxa"/>
            <w:tcBorders>
              <w:top w:val="single" w:sz="8" w:space="0" w:color="auto"/>
              <w:left w:val="nil"/>
              <w:bottom w:val="single" w:sz="4" w:space="0" w:color="auto"/>
              <w:right w:val="single" w:sz="4" w:space="0" w:color="auto"/>
            </w:tcBorders>
            <w:shd w:val="clear" w:color="000000" w:fill="BFBFBF"/>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Drops</w:t>
            </w:r>
          </w:p>
        </w:tc>
        <w:tc>
          <w:tcPr>
            <w:tcW w:w="76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88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c>
          <w:tcPr>
            <w:tcW w:w="780" w:type="dxa"/>
            <w:tcBorders>
              <w:top w:val="single" w:sz="8" w:space="0" w:color="auto"/>
              <w:left w:val="nil"/>
              <w:bottom w:val="single" w:sz="4" w:space="0" w:color="auto"/>
              <w:right w:val="single" w:sz="4" w:space="0" w:color="auto"/>
            </w:tcBorders>
            <w:shd w:val="clear" w:color="000000" w:fill="BFBFBF"/>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AVE GPA</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10762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2.44</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11121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2.97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20584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22</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1.82</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20587</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2.77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10829</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16</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2.83</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20531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22</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2.14</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lastRenderedPageBreak/>
              <w:t>Fall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10364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22</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73%</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2.81</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20522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16</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20573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ACR101</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2.85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20585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ACR102</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22</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10835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ACR102</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2.95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20536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ACR102</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95%</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2.11</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20525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ACR102</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2.78</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10763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ACR103</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17</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2.87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10832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ACR103</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2.30</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20537</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ACR103</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19</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95%</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2.50</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20541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ACR103</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16</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2.69</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10764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ACR104</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17</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2.40</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10833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ACR104</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78%</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3.00</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20532</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ACR104</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108%</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10367</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ACR104</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19</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89%</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2.65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10768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ACR105</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2.36</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20588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ACR105</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87%</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3.27</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10834</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ACR105</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46%</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3.50</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10368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ACR105</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3.45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lastRenderedPageBreak/>
              <w:t>Fall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10370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ACR105</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2.93</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10766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ACR106</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21</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95%</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2.45</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20586</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ACR106</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14</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57%</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93%</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1.92</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20538</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ACR106</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Eve</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3.54</w:t>
            </w:r>
          </w:p>
        </w:tc>
      </w:tr>
      <w:tr w:rsidR="00472580" w:rsidRPr="00472580" w:rsidTr="00472580">
        <w:trPr>
          <w:trHeight w:val="30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2012</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10371</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ACR106</w:t>
            </w:r>
          </w:p>
        </w:tc>
        <w:tc>
          <w:tcPr>
            <w:tcW w:w="93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15</w:t>
            </w:r>
          </w:p>
        </w:tc>
        <w:tc>
          <w:tcPr>
            <w:tcW w:w="63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73%</w:t>
            </w:r>
          </w:p>
        </w:tc>
        <w:tc>
          <w:tcPr>
            <w:tcW w:w="8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87%</w:t>
            </w:r>
          </w:p>
        </w:tc>
        <w:tc>
          <w:tcPr>
            <w:tcW w:w="78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2.85</w:t>
            </w:r>
          </w:p>
        </w:tc>
      </w:tr>
      <w:tr w:rsidR="00472580" w:rsidRPr="00472580" w:rsidTr="00472580">
        <w:trPr>
          <w:trHeight w:val="315"/>
        </w:trPr>
        <w:tc>
          <w:tcPr>
            <w:tcW w:w="993" w:type="dxa"/>
            <w:tcBorders>
              <w:top w:val="nil"/>
              <w:left w:val="single" w:sz="8" w:space="0" w:color="auto"/>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9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right"/>
              <w:rPr>
                <w:rFonts w:ascii="Calibri" w:eastAsia="Times New Roman" w:hAnsi="Calibri" w:cs="Calibri"/>
                <w:color w:val="000000"/>
                <w:sz w:val="20"/>
                <w:szCs w:val="20"/>
              </w:rPr>
            </w:pPr>
            <w:r w:rsidRPr="00472580">
              <w:rPr>
                <w:rFonts w:ascii="Calibri" w:eastAsia="Times New Roman" w:hAnsi="Calibri" w:cs="Calibri"/>
                <w:color w:val="000000"/>
                <w:sz w:val="20"/>
                <w:szCs w:val="20"/>
              </w:rPr>
              <w:t>20569</w:t>
            </w:r>
          </w:p>
        </w:tc>
        <w:tc>
          <w:tcPr>
            <w:tcW w:w="88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ACR106</w:t>
            </w:r>
          </w:p>
        </w:tc>
        <w:tc>
          <w:tcPr>
            <w:tcW w:w="937"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F2F</w:t>
            </w:r>
          </w:p>
        </w:tc>
        <w:tc>
          <w:tcPr>
            <w:tcW w:w="9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Full Term</w:t>
            </w:r>
          </w:p>
        </w:tc>
        <w:tc>
          <w:tcPr>
            <w:tcW w:w="9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Day</w:t>
            </w:r>
          </w:p>
        </w:tc>
        <w:tc>
          <w:tcPr>
            <w:tcW w:w="9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Miranda</w:t>
            </w:r>
          </w:p>
        </w:tc>
        <w:tc>
          <w:tcPr>
            <w:tcW w:w="9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63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88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780" w:type="dxa"/>
            <w:tcBorders>
              <w:top w:val="nil"/>
              <w:left w:val="nil"/>
              <w:bottom w:val="single" w:sz="8"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2.55</w:t>
            </w:r>
          </w:p>
        </w:tc>
      </w:tr>
    </w:tbl>
    <w:p w:rsidR="0023193A" w:rsidRDefault="0023193A" w:rsidP="0023193A">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tbl>
      <w:tblPr>
        <w:tblW w:w="11580" w:type="dxa"/>
        <w:tblInd w:w="93" w:type="dxa"/>
        <w:tblLook w:val="04A0" w:firstRow="1" w:lastRow="0" w:firstColumn="1" w:lastColumn="0" w:noHBand="0" w:noVBand="1"/>
      </w:tblPr>
      <w:tblGrid>
        <w:gridCol w:w="1100"/>
        <w:gridCol w:w="318"/>
        <w:gridCol w:w="871"/>
        <w:gridCol w:w="1113"/>
        <w:gridCol w:w="419"/>
        <w:gridCol w:w="839"/>
        <w:gridCol w:w="1047"/>
        <w:gridCol w:w="318"/>
        <w:gridCol w:w="839"/>
        <w:gridCol w:w="1020"/>
        <w:gridCol w:w="521"/>
        <w:gridCol w:w="839"/>
        <w:gridCol w:w="1020"/>
        <w:gridCol w:w="521"/>
        <w:gridCol w:w="839"/>
        <w:gridCol w:w="1020"/>
      </w:tblGrid>
      <w:tr w:rsidR="00472580" w:rsidRPr="00472580" w:rsidTr="00472580">
        <w:trPr>
          <w:trHeight w:val="315"/>
        </w:trPr>
        <w:tc>
          <w:tcPr>
            <w:tcW w:w="11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ACR</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African-Am</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White</w:t>
            </w:r>
          </w:p>
        </w:tc>
        <w:tc>
          <w:tcPr>
            <w:tcW w:w="194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Asian</w:t>
            </w:r>
          </w:p>
        </w:tc>
        <w:tc>
          <w:tcPr>
            <w:tcW w:w="21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Hispanic</w:t>
            </w:r>
          </w:p>
        </w:tc>
        <w:tc>
          <w:tcPr>
            <w:tcW w:w="2060"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b/>
                <w:bCs/>
                <w:color w:val="000000"/>
                <w:sz w:val="20"/>
                <w:szCs w:val="20"/>
              </w:rPr>
            </w:pPr>
            <w:r w:rsidRPr="00472580">
              <w:rPr>
                <w:rFonts w:ascii="Calibri" w:eastAsia="Times New Roman" w:hAnsi="Calibri" w:cs="Calibri"/>
                <w:b/>
                <w:bCs/>
                <w:color w:val="000000"/>
                <w:sz w:val="20"/>
                <w:szCs w:val="20"/>
              </w:rPr>
              <w:t>Mexican, M.A.</w:t>
            </w:r>
          </w:p>
        </w:tc>
      </w:tr>
      <w:tr w:rsidR="00472580" w:rsidRPr="00472580" w:rsidTr="00472580">
        <w:trPr>
          <w:trHeight w:val="315"/>
        </w:trPr>
        <w:tc>
          <w:tcPr>
            <w:tcW w:w="1100" w:type="dxa"/>
            <w:tcBorders>
              <w:top w:val="nil"/>
              <w:left w:val="single" w:sz="8" w:space="0" w:color="auto"/>
              <w:bottom w:val="single" w:sz="8" w:space="0" w:color="auto"/>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Term</w:t>
            </w:r>
          </w:p>
        </w:tc>
        <w:tc>
          <w:tcPr>
            <w:tcW w:w="176" w:type="dxa"/>
            <w:tcBorders>
              <w:top w:val="nil"/>
              <w:left w:val="nil"/>
              <w:bottom w:val="nil"/>
              <w:right w:val="nil"/>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w:t>
            </w:r>
          </w:p>
        </w:tc>
        <w:tc>
          <w:tcPr>
            <w:tcW w:w="871" w:type="dxa"/>
            <w:tcBorders>
              <w:top w:val="nil"/>
              <w:left w:val="single" w:sz="8" w:space="0" w:color="auto"/>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1113" w:type="dxa"/>
            <w:tcBorders>
              <w:top w:val="nil"/>
              <w:left w:val="nil"/>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c>
          <w:tcPr>
            <w:tcW w:w="293" w:type="dxa"/>
            <w:tcBorders>
              <w:top w:val="nil"/>
              <w:left w:val="nil"/>
              <w:bottom w:val="nil"/>
              <w:right w:val="nil"/>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w:t>
            </w:r>
          </w:p>
        </w:tc>
        <w:tc>
          <w:tcPr>
            <w:tcW w:w="820" w:type="dxa"/>
            <w:tcBorders>
              <w:top w:val="nil"/>
              <w:left w:val="single" w:sz="8" w:space="0" w:color="auto"/>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1047" w:type="dxa"/>
            <w:tcBorders>
              <w:top w:val="nil"/>
              <w:left w:val="nil"/>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c>
          <w:tcPr>
            <w:tcW w:w="159" w:type="dxa"/>
            <w:tcBorders>
              <w:top w:val="nil"/>
              <w:left w:val="nil"/>
              <w:bottom w:val="nil"/>
              <w:right w:val="nil"/>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w:t>
            </w:r>
          </w:p>
        </w:tc>
        <w:tc>
          <w:tcPr>
            <w:tcW w:w="782" w:type="dxa"/>
            <w:tcBorders>
              <w:top w:val="nil"/>
              <w:left w:val="single" w:sz="8" w:space="0" w:color="auto"/>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999" w:type="dxa"/>
            <w:tcBorders>
              <w:top w:val="nil"/>
              <w:left w:val="nil"/>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c>
          <w:tcPr>
            <w:tcW w:w="397" w:type="dxa"/>
            <w:tcBorders>
              <w:top w:val="nil"/>
              <w:left w:val="nil"/>
              <w:bottom w:val="nil"/>
              <w:right w:val="nil"/>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w:t>
            </w:r>
          </w:p>
        </w:tc>
        <w:tc>
          <w:tcPr>
            <w:tcW w:w="774" w:type="dxa"/>
            <w:tcBorders>
              <w:top w:val="nil"/>
              <w:left w:val="single" w:sz="8" w:space="0" w:color="auto"/>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989" w:type="dxa"/>
            <w:tcBorders>
              <w:top w:val="nil"/>
              <w:left w:val="nil"/>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c>
          <w:tcPr>
            <w:tcW w:w="379" w:type="dxa"/>
            <w:tcBorders>
              <w:top w:val="nil"/>
              <w:left w:val="nil"/>
              <w:bottom w:val="nil"/>
              <w:right w:val="nil"/>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w:t>
            </w:r>
          </w:p>
        </w:tc>
        <w:tc>
          <w:tcPr>
            <w:tcW w:w="738" w:type="dxa"/>
            <w:tcBorders>
              <w:top w:val="nil"/>
              <w:left w:val="single" w:sz="8" w:space="0" w:color="auto"/>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Success</w:t>
            </w:r>
          </w:p>
        </w:tc>
        <w:tc>
          <w:tcPr>
            <w:tcW w:w="943" w:type="dxa"/>
            <w:tcBorders>
              <w:top w:val="nil"/>
              <w:left w:val="nil"/>
              <w:bottom w:val="nil"/>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Retention</w:t>
            </w:r>
          </w:p>
        </w:tc>
      </w:tr>
      <w:tr w:rsidR="00472580" w:rsidRPr="00472580" w:rsidTr="00472580">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2010</w:t>
            </w:r>
          </w:p>
        </w:tc>
        <w:tc>
          <w:tcPr>
            <w:tcW w:w="176"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67%</w:t>
            </w:r>
          </w:p>
        </w:tc>
        <w:tc>
          <w:tcPr>
            <w:tcW w:w="1047" w:type="dxa"/>
            <w:tcBorders>
              <w:top w:val="single" w:sz="4" w:space="0" w:color="auto"/>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74</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88%</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97%</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35</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89%</w:t>
            </w:r>
          </w:p>
        </w:tc>
        <w:tc>
          <w:tcPr>
            <w:tcW w:w="943" w:type="dxa"/>
            <w:tcBorders>
              <w:top w:val="single" w:sz="4" w:space="0" w:color="auto"/>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91%</w:t>
            </w:r>
          </w:p>
        </w:tc>
      </w:tr>
      <w:tr w:rsidR="00472580" w:rsidRPr="00472580" w:rsidTr="00472580">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2011</w:t>
            </w:r>
          </w:p>
        </w:tc>
        <w:tc>
          <w:tcPr>
            <w:tcW w:w="176"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047"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nil"/>
              <w:left w:val="single" w:sz="4"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782"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66</w:t>
            </w:r>
          </w:p>
        </w:tc>
        <w:tc>
          <w:tcPr>
            <w:tcW w:w="774"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58%</w:t>
            </w:r>
          </w:p>
        </w:tc>
        <w:tc>
          <w:tcPr>
            <w:tcW w:w="98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74%</w:t>
            </w:r>
          </w:p>
        </w:tc>
        <w:tc>
          <w:tcPr>
            <w:tcW w:w="37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21</w:t>
            </w:r>
          </w:p>
        </w:tc>
        <w:tc>
          <w:tcPr>
            <w:tcW w:w="738"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67%</w:t>
            </w:r>
          </w:p>
        </w:tc>
        <w:tc>
          <w:tcPr>
            <w:tcW w:w="943"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76%</w:t>
            </w:r>
          </w:p>
        </w:tc>
      </w:tr>
      <w:tr w:rsidR="00472580" w:rsidRPr="00472580" w:rsidTr="00472580">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Fall 2012</w:t>
            </w:r>
          </w:p>
        </w:tc>
        <w:tc>
          <w:tcPr>
            <w:tcW w:w="176"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871"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11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29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047"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nil"/>
              <w:left w:val="single" w:sz="4"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782"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55</w:t>
            </w:r>
          </w:p>
        </w:tc>
        <w:tc>
          <w:tcPr>
            <w:tcW w:w="774"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98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82%</w:t>
            </w:r>
          </w:p>
        </w:tc>
        <w:tc>
          <w:tcPr>
            <w:tcW w:w="37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15</w:t>
            </w:r>
          </w:p>
        </w:tc>
        <w:tc>
          <w:tcPr>
            <w:tcW w:w="738"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67%</w:t>
            </w:r>
          </w:p>
        </w:tc>
        <w:tc>
          <w:tcPr>
            <w:tcW w:w="943"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93%</w:t>
            </w:r>
          </w:p>
        </w:tc>
      </w:tr>
      <w:tr w:rsidR="00472580" w:rsidRPr="00472580" w:rsidTr="00472580">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2011</w:t>
            </w:r>
          </w:p>
        </w:tc>
        <w:tc>
          <w:tcPr>
            <w:tcW w:w="176"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047"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nil"/>
              <w:left w:val="single" w:sz="4"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782"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48</w:t>
            </w:r>
          </w:p>
        </w:tc>
        <w:tc>
          <w:tcPr>
            <w:tcW w:w="774"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79%</w:t>
            </w:r>
          </w:p>
        </w:tc>
        <w:tc>
          <w:tcPr>
            <w:tcW w:w="98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37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24</w:t>
            </w:r>
          </w:p>
        </w:tc>
        <w:tc>
          <w:tcPr>
            <w:tcW w:w="738"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943"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96%</w:t>
            </w:r>
          </w:p>
        </w:tc>
      </w:tr>
      <w:tr w:rsidR="00472580" w:rsidRPr="00472580" w:rsidTr="00472580">
        <w:trPr>
          <w:trHeight w:val="300"/>
        </w:trPr>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2012</w:t>
            </w:r>
          </w:p>
        </w:tc>
        <w:tc>
          <w:tcPr>
            <w:tcW w:w="176"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047"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nil"/>
              <w:left w:val="single" w:sz="4" w:space="0" w:color="auto"/>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782"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60</w:t>
            </w:r>
          </w:p>
        </w:tc>
        <w:tc>
          <w:tcPr>
            <w:tcW w:w="774"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98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98%</w:t>
            </w:r>
          </w:p>
        </w:tc>
        <w:tc>
          <w:tcPr>
            <w:tcW w:w="379"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19</w:t>
            </w:r>
          </w:p>
        </w:tc>
        <w:tc>
          <w:tcPr>
            <w:tcW w:w="738"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95%</w:t>
            </w:r>
          </w:p>
        </w:tc>
        <w:tc>
          <w:tcPr>
            <w:tcW w:w="943"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r>
      <w:tr w:rsidR="00472580" w:rsidRPr="00472580" w:rsidTr="00472580">
        <w:trPr>
          <w:trHeight w:val="315"/>
        </w:trPr>
        <w:tc>
          <w:tcPr>
            <w:tcW w:w="1100" w:type="dxa"/>
            <w:tcBorders>
              <w:top w:val="nil"/>
              <w:left w:val="single" w:sz="8" w:space="0" w:color="auto"/>
              <w:bottom w:val="nil"/>
              <w:right w:val="single" w:sz="4"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Spring 2013</w:t>
            </w:r>
          </w:p>
        </w:tc>
        <w:tc>
          <w:tcPr>
            <w:tcW w:w="176"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871"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1113"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0%</w:t>
            </w:r>
          </w:p>
        </w:tc>
        <w:tc>
          <w:tcPr>
            <w:tcW w:w="293"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047" w:type="dxa"/>
            <w:tcBorders>
              <w:top w:val="nil"/>
              <w:left w:val="nil"/>
              <w:bottom w:val="single" w:sz="4" w:space="0" w:color="auto"/>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nil"/>
              <w:left w:val="single" w:sz="4" w:space="0" w:color="auto"/>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782"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999"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 </w:t>
            </w:r>
          </w:p>
        </w:tc>
        <w:tc>
          <w:tcPr>
            <w:tcW w:w="397"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53</w:t>
            </w:r>
          </w:p>
        </w:tc>
        <w:tc>
          <w:tcPr>
            <w:tcW w:w="774"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94%</w:t>
            </w:r>
          </w:p>
        </w:tc>
        <w:tc>
          <w:tcPr>
            <w:tcW w:w="989"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96%</w:t>
            </w:r>
          </w:p>
        </w:tc>
        <w:tc>
          <w:tcPr>
            <w:tcW w:w="379"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w:t>
            </w:r>
          </w:p>
        </w:tc>
        <w:tc>
          <w:tcPr>
            <w:tcW w:w="738" w:type="dxa"/>
            <w:tcBorders>
              <w:top w:val="nil"/>
              <w:left w:val="nil"/>
              <w:bottom w:val="nil"/>
              <w:right w:val="single" w:sz="4"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943" w:type="dxa"/>
            <w:tcBorders>
              <w:top w:val="nil"/>
              <w:left w:val="nil"/>
              <w:bottom w:val="nil"/>
              <w:right w:val="single" w:sz="8" w:space="0" w:color="auto"/>
            </w:tcBorders>
            <w:shd w:val="clear" w:color="auto" w:fill="auto"/>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r>
      <w:tr w:rsidR="00472580" w:rsidRPr="00472580" w:rsidTr="00472580">
        <w:trPr>
          <w:trHeight w:val="315"/>
        </w:trPr>
        <w:tc>
          <w:tcPr>
            <w:tcW w:w="1100" w:type="dxa"/>
            <w:tcBorders>
              <w:top w:val="single" w:sz="8" w:space="0" w:color="auto"/>
              <w:left w:val="single" w:sz="8" w:space="0" w:color="auto"/>
              <w:bottom w:val="single" w:sz="8" w:space="0" w:color="auto"/>
              <w:right w:val="nil"/>
            </w:tcBorders>
            <w:shd w:val="clear" w:color="000000" w:fill="D9D9D9"/>
            <w:noWrap/>
            <w:vAlign w:val="bottom"/>
            <w:hideMark/>
          </w:tcPr>
          <w:p w:rsidR="00472580" w:rsidRPr="00472580" w:rsidRDefault="00472580" w:rsidP="00472580">
            <w:pPr>
              <w:spacing w:after="0" w:line="240" w:lineRule="auto"/>
              <w:rPr>
                <w:rFonts w:ascii="Calibri" w:eastAsia="Times New Roman" w:hAnsi="Calibri" w:cs="Calibri"/>
                <w:color w:val="000000"/>
                <w:sz w:val="20"/>
                <w:szCs w:val="20"/>
              </w:rPr>
            </w:pPr>
            <w:r w:rsidRPr="00472580">
              <w:rPr>
                <w:rFonts w:ascii="Calibri" w:eastAsia="Times New Roman" w:hAnsi="Calibri" w:cs="Calibri"/>
                <w:color w:val="000000"/>
                <w:sz w:val="20"/>
                <w:szCs w:val="20"/>
              </w:rPr>
              <w:t>Totals</w:t>
            </w:r>
          </w:p>
        </w:tc>
        <w:tc>
          <w:tcPr>
            <w:tcW w:w="176"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4</w:t>
            </w:r>
          </w:p>
        </w:tc>
        <w:tc>
          <w:tcPr>
            <w:tcW w:w="871"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1113"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75%</w:t>
            </w:r>
          </w:p>
        </w:tc>
        <w:tc>
          <w:tcPr>
            <w:tcW w:w="293"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13</w:t>
            </w:r>
          </w:p>
        </w:tc>
        <w:tc>
          <w:tcPr>
            <w:tcW w:w="820"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85%</w:t>
            </w:r>
          </w:p>
        </w:tc>
        <w:tc>
          <w:tcPr>
            <w:tcW w:w="1047" w:type="dxa"/>
            <w:tcBorders>
              <w:top w:val="single" w:sz="8" w:space="0" w:color="auto"/>
              <w:left w:val="nil"/>
              <w:bottom w:val="single" w:sz="8" w:space="0" w:color="auto"/>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15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w:t>
            </w:r>
          </w:p>
        </w:tc>
        <w:tc>
          <w:tcPr>
            <w:tcW w:w="782"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999"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100%</w:t>
            </w:r>
          </w:p>
        </w:tc>
        <w:tc>
          <w:tcPr>
            <w:tcW w:w="397"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356</w:t>
            </w:r>
          </w:p>
        </w:tc>
        <w:tc>
          <w:tcPr>
            <w:tcW w:w="774"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78%</w:t>
            </w:r>
          </w:p>
        </w:tc>
        <w:tc>
          <w:tcPr>
            <w:tcW w:w="989"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91%</w:t>
            </w:r>
          </w:p>
        </w:tc>
        <w:tc>
          <w:tcPr>
            <w:tcW w:w="379"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123</w:t>
            </w:r>
          </w:p>
        </w:tc>
        <w:tc>
          <w:tcPr>
            <w:tcW w:w="738" w:type="dxa"/>
            <w:tcBorders>
              <w:top w:val="single" w:sz="8" w:space="0" w:color="auto"/>
              <w:left w:val="nil"/>
              <w:bottom w:val="single" w:sz="8" w:space="0" w:color="auto"/>
              <w:right w:val="single" w:sz="4"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81%</w:t>
            </w:r>
          </w:p>
        </w:tc>
        <w:tc>
          <w:tcPr>
            <w:tcW w:w="943" w:type="dxa"/>
            <w:tcBorders>
              <w:top w:val="single" w:sz="8" w:space="0" w:color="auto"/>
              <w:left w:val="nil"/>
              <w:bottom w:val="single" w:sz="8" w:space="0" w:color="auto"/>
              <w:right w:val="single" w:sz="8" w:space="0" w:color="auto"/>
            </w:tcBorders>
            <w:shd w:val="clear" w:color="000000" w:fill="D9D9D9"/>
            <w:noWrap/>
            <w:vAlign w:val="bottom"/>
            <w:hideMark/>
          </w:tcPr>
          <w:p w:rsidR="00472580" w:rsidRPr="00472580" w:rsidRDefault="00472580" w:rsidP="00472580">
            <w:pPr>
              <w:spacing w:after="0" w:line="240" w:lineRule="auto"/>
              <w:jc w:val="center"/>
              <w:rPr>
                <w:rFonts w:ascii="Calibri" w:eastAsia="Times New Roman" w:hAnsi="Calibri" w:cs="Calibri"/>
                <w:color w:val="000000"/>
                <w:sz w:val="20"/>
                <w:szCs w:val="20"/>
              </w:rPr>
            </w:pPr>
            <w:r w:rsidRPr="00472580">
              <w:rPr>
                <w:rFonts w:ascii="Calibri" w:eastAsia="Times New Roman" w:hAnsi="Calibri" w:cs="Calibri"/>
                <w:color w:val="000000"/>
                <w:sz w:val="20"/>
                <w:szCs w:val="20"/>
              </w:rPr>
              <w:t>92%</w:t>
            </w:r>
          </w:p>
        </w:tc>
      </w:tr>
    </w:tbl>
    <w:p w:rsidR="00555678" w:rsidRDefault="00346F44" w:rsidP="00555678">
      <w:pPr>
        <w:pStyle w:val="ListParagraph"/>
        <w:spacing w:after="0" w:line="240" w:lineRule="auto"/>
        <w:ind w:left="1800"/>
        <w:rPr>
          <w:sz w:val="24"/>
          <w:szCs w:val="24"/>
        </w:rPr>
      </w:pPr>
      <w:r>
        <w:rPr>
          <w:sz w:val="24"/>
          <w:szCs w:val="24"/>
        </w:rPr>
        <w:t>The enrollment of students in the program is consistent with the overall demographics of the college.</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tbl>
      <w:tblPr>
        <w:tblW w:w="11260" w:type="dxa"/>
        <w:tblInd w:w="93" w:type="dxa"/>
        <w:tblLook w:val="04A0" w:firstRow="1" w:lastRow="0" w:firstColumn="1" w:lastColumn="0" w:noHBand="0" w:noVBand="1"/>
      </w:tblPr>
      <w:tblGrid>
        <w:gridCol w:w="2020"/>
        <w:gridCol w:w="700"/>
        <w:gridCol w:w="580"/>
        <w:gridCol w:w="920"/>
        <w:gridCol w:w="700"/>
        <w:gridCol w:w="977"/>
        <w:gridCol w:w="800"/>
        <w:gridCol w:w="1197"/>
        <w:gridCol w:w="560"/>
        <w:gridCol w:w="1180"/>
        <w:gridCol w:w="820"/>
        <w:gridCol w:w="1060"/>
      </w:tblGrid>
      <w:tr w:rsidR="00472580" w:rsidRPr="00472580" w:rsidTr="00472580">
        <w:trPr>
          <w:trHeight w:val="375"/>
        </w:trPr>
        <w:tc>
          <w:tcPr>
            <w:tcW w:w="2020" w:type="dxa"/>
            <w:tcBorders>
              <w:top w:val="nil"/>
              <w:left w:val="nil"/>
              <w:bottom w:val="nil"/>
              <w:right w:val="nil"/>
            </w:tcBorders>
            <w:shd w:val="clear" w:color="auto" w:fill="auto"/>
            <w:noWrap/>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lastRenderedPageBreak/>
              <w:t>Program Completion</w:t>
            </w:r>
          </w:p>
        </w:tc>
        <w:tc>
          <w:tcPr>
            <w:tcW w:w="700" w:type="dxa"/>
            <w:tcBorders>
              <w:top w:val="nil"/>
              <w:left w:val="nil"/>
              <w:bottom w:val="nil"/>
              <w:right w:val="nil"/>
            </w:tcBorders>
            <w:shd w:val="clear" w:color="auto" w:fill="auto"/>
            <w:noWrap/>
            <w:hideMark/>
          </w:tcPr>
          <w:p w:rsidR="00472580" w:rsidRPr="00472580" w:rsidRDefault="00472580" w:rsidP="00472580">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10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56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r>
      <w:tr w:rsidR="00472580" w:rsidRPr="00472580" w:rsidTr="00472580">
        <w:trPr>
          <w:trHeight w:val="390"/>
        </w:trPr>
        <w:tc>
          <w:tcPr>
            <w:tcW w:w="7640" w:type="dxa"/>
            <w:gridSpan w:val="8"/>
            <w:tcBorders>
              <w:top w:val="nil"/>
              <w:left w:val="nil"/>
              <w:bottom w:val="nil"/>
              <w:right w:val="nil"/>
            </w:tcBorders>
            <w:shd w:val="clear" w:color="auto" w:fill="auto"/>
            <w:noWrap/>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Number of Degrees and Certificates Awarded 2010-2011 through 2012-2013 (3 years)</w:t>
            </w:r>
          </w:p>
        </w:tc>
        <w:tc>
          <w:tcPr>
            <w:tcW w:w="56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r>
      <w:tr w:rsidR="00472580" w:rsidRPr="00472580" w:rsidTr="00472580">
        <w:trPr>
          <w:trHeight w:val="390"/>
        </w:trPr>
        <w:tc>
          <w:tcPr>
            <w:tcW w:w="20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280" w:type="dxa"/>
            <w:gridSpan w:val="2"/>
            <w:tcBorders>
              <w:top w:val="single" w:sz="8" w:space="0" w:color="auto"/>
              <w:left w:val="single" w:sz="8" w:space="0" w:color="auto"/>
              <w:bottom w:val="single" w:sz="8" w:space="0" w:color="auto"/>
              <w:right w:val="nil"/>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Degrees</w:t>
            </w:r>
          </w:p>
        </w:tc>
        <w:tc>
          <w:tcPr>
            <w:tcW w:w="920" w:type="dxa"/>
            <w:tcBorders>
              <w:top w:val="single" w:sz="8" w:space="0" w:color="auto"/>
              <w:left w:val="nil"/>
              <w:bottom w:val="single" w:sz="8" w:space="0" w:color="auto"/>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r w:rsidRPr="00472580">
              <w:rPr>
                <w:rFonts w:ascii="Calibri" w:eastAsia="Times New Roman" w:hAnsi="Calibri" w:cs="Calibri"/>
                <w:color w:val="000000"/>
              </w:rPr>
              <w:t>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r w:rsidRPr="00472580">
              <w:rPr>
                <w:rFonts w:ascii="Calibri" w:eastAsia="Times New Roman" w:hAnsi="Calibri" w:cs="Calibri"/>
                <w:color w:val="000000"/>
              </w:rPr>
              <w:t> </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Awarded</w:t>
            </w:r>
          </w:p>
        </w:tc>
        <w:tc>
          <w:tcPr>
            <w:tcW w:w="80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1100" w:type="dxa"/>
            <w:tcBorders>
              <w:top w:val="single" w:sz="8" w:space="0" w:color="auto"/>
              <w:left w:val="single" w:sz="8" w:space="0" w:color="auto"/>
              <w:bottom w:val="single" w:sz="8" w:space="0" w:color="auto"/>
              <w:right w:val="nil"/>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Certificates</w:t>
            </w:r>
          </w:p>
        </w:tc>
        <w:tc>
          <w:tcPr>
            <w:tcW w:w="560" w:type="dxa"/>
            <w:tcBorders>
              <w:top w:val="single" w:sz="8" w:space="0" w:color="auto"/>
              <w:left w:val="nil"/>
              <w:bottom w:val="single" w:sz="8" w:space="0" w:color="auto"/>
              <w:right w:val="nil"/>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 </w:t>
            </w:r>
          </w:p>
        </w:tc>
        <w:tc>
          <w:tcPr>
            <w:tcW w:w="1180" w:type="dxa"/>
            <w:tcBorders>
              <w:top w:val="single" w:sz="8" w:space="0" w:color="auto"/>
              <w:left w:val="nil"/>
              <w:bottom w:val="single" w:sz="8" w:space="0" w:color="auto"/>
              <w:right w:val="nil"/>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 </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r w:rsidRPr="00472580">
              <w:rPr>
                <w:rFonts w:ascii="Calibri" w:eastAsia="Times New Roman" w:hAnsi="Calibri" w:cs="Calibri"/>
                <w:color w:val="000000"/>
              </w:rPr>
              <w:t> </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472580" w:rsidRPr="00472580" w:rsidRDefault="00472580" w:rsidP="00472580">
            <w:pPr>
              <w:spacing w:after="0" w:line="240" w:lineRule="auto"/>
              <w:rPr>
                <w:rFonts w:ascii="Arial" w:eastAsia="Times New Roman" w:hAnsi="Arial" w:cs="Arial"/>
                <w:b/>
                <w:bCs/>
                <w:sz w:val="18"/>
                <w:szCs w:val="18"/>
              </w:rPr>
            </w:pPr>
            <w:r w:rsidRPr="00472580">
              <w:rPr>
                <w:rFonts w:ascii="Arial" w:eastAsia="Times New Roman" w:hAnsi="Arial" w:cs="Arial"/>
                <w:b/>
                <w:bCs/>
                <w:sz w:val="18"/>
                <w:szCs w:val="18"/>
              </w:rPr>
              <w:t>Awarded</w:t>
            </w:r>
          </w:p>
        </w:tc>
      </w:tr>
      <w:tr w:rsidR="00472580" w:rsidRPr="00472580" w:rsidTr="00472580">
        <w:trPr>
          <w:trHeight w:val="600"/>
        </w:trPr>
        <w:tc>
          <w:tcPr>
            <w:tcW w:w="202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700" w:type="dxa"/>
            <w:tcBorders>
              <w:top w:val="nil"/>
              <w:left w:val="single" w:sz="8" w:space="0" w:color="auto"/>
              <w:bottom w:val="single" w:sz="8" w:space="0" w:color="auto"/>
              <w:right w:val="nil"/>
            </w:tcBorders>
            <w:shd w:val="clear" w:color="auto" w:fill="auto"/>
            <w:noWrap/>
            <w:hideMark/>
          </w:tcPr>
          <w:p w:rsidR="00472580" w:rsidRPr="00472580" w:rsidRDefault="00472580" w:rsidP="00472580">
            <w:pPr>
              <w:spacing w:after="0" w:line="240" w:lineRule="auto"/>
              <w:jc w:val="center"/>
              <w:rPr>
                <w:rFonts w:ascii="Arial" w:eastAsia="Times New Roman" w:hAnsi="Arial" w:cs="Arial"/>
                <w:b/>
                <w:bCs/>
                <w:sz w:val="18"/>
                <w:szCs w:val="18"/>
              </w:rPr>
            </w:pPr>
            <w:r w:rsidRPr="00472580">
              <w:rPr>
                <w:rFonts w:ascii="Arial" w:eastAsia="Times New Roman" w:hAnsi="Arial" w:cs="Arial"/>
                <w:b/>
                <w:bCs/>
                <w:sz w:val="18"/>
                <w:szCs w:val="18"/>
              </w:rPr>
              <w:t>A.S.</w:t>
            </w:r>
          </w:p>
        </w:tc>
        <w:tc>
          <w:tcPr>
            <w:tcW w:w="2200" w:type="dxa"/>
            <w:gridSpan w:val="3"/>
            <w:tcBorders>
              <w:top w:val="single" w:sz="8" w:space="0" w:color="auto"/>
              <w:left w:val="nil"/>
              <w:bottom w:val="single" w:sz="8" w:space="0" w:color="auto"/>
              <w:right w:val="single" w:sz="8" w:space="0" w:color="000000"/>
            </w:tcBorders>
            <w:shd w:val="clear" w:color="auto" w:fill="auto"/>
            <w:hideMark/>
          </w:tcPr>
          <w:p w:rsidR="00472580" w:rsidRPr="00472580" w:rsidRDefault="00472580" w:rsidP="00472580">
            <w:pPr>
              <w:spacing w:after="0" w:line="240" w:lineRule="auto"/>
              <w:rPr>
                <w:rFonts w:ascii="Arial" w:eastAsia="Times New Roman" w:hAnsi="Arial" w:cs="Arial"/>
                <w:sz w:val="18"/>
                <w:szCs w:val="18"/>
              </w:rPr>
            </w:pPr>
            <w:r w:rsidRPr="00472580">
              <w:rPr>
                <w:rFonts w:ascii="Arial" w:eastAsia="Times New Roman" w:hAnsi="Arial" w:cs="Arial"/>
                <w:sz w:val="18"/>
                <w:szCs w:val="18"/>
              </w:rPr>
              <w:t>Air Conditioning and Refrigeration Technology</w:t>
            </w:r>
          </w:p>
        </w:tc>
        <w:tc>
          <w:tcPr>
            <w:tcW w:w="820" w:type="dxa"/>
            <w:tcBorders>
              <w:top w:val="nil"/>
              <w:left w:val="nil"/>
              <w:bottom w:val="single" w:sz="8" w:space="0" w:color="auto"/>
              <w:right w:val="single" w:sz="8" w:space="0" w:color="auto"/>
            </w:tcBorders>
            <w:shd w:val="clear" w:color="auto" w:fill="auto"/>
            <w:noWrap/>
            <w:hideMark/>
          </w:tcPr>
          <w:p w:rsidR="00472580" w:rsidRPr="00472580" w:rsidRDefault="00472580" w:rsidP="00472580">
            <w:pPr>
              <w:spacing w:after="0" w:line="240" w:lineRule="auto"/>
              <w:jc w:val="center"/>
              <w:rPr>
                <w:rFonts w:ascii="Arial" w:eastAsia="Times New Roman" w:hAnsi="Arial" w:cs="Arial"/>
                <w:sz w:val="18"/>
                <w:szCs w:val="18"/>
              </w:rPr>
            </w:pPr>
            <w:r w:rsidRPr="00472580">
              <w:rPr>
                <w:rFonts w:ascii="Arial" w:eastAsia="Times New Roman" w:hAnsi="Arial" w:cs="Arial"/>
                <w:sz w:val="18"/>
                <w:szCs w:val="18"/>
              </w:rPr>
              <w:t>0</w:t>
            </w:r>
          </w:p>
        </w:tc>
        <w:tc>
          <w:tcPr>
            <w:tcW w:w="800" w:type="dxa"/>
            <w:tcBorders>
              <w:top w:val="nil"/>
              <w:left w:val="nil"/>
              <w:bottom w:val="nil"/>
              <w:right w:val="nil"/>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p>
        </w:tc>
        <w:tc>
          <w:tcPr>
            <w:tcW w:w="2840" w:type="dxa"/>
            <w:gridSpan w:val="3"/>
            <w:tcBorders>
              <w:top w:val="single" w:sz="8" w:space="0" w:color="auto"/>
              <w:left w:val="single" w:sz="8" w:space="0" w:color="auto"/>
              <w:bottom w:val="single" w:sz="8" w:space="0" w:color="auto"/>
              <w:right w:val="nil"/>
            </w:tcBorders>
            <w:shd w:val="clear" w:color="auto" w:fill="auto"/>
            <w:hideMark/>
          </w:tcPr>
          <w:p w:rsidR="00472580" w:rsidRPr="00472580" w:rsidRDefault="00472580" w:rsidP="00472580">
            <w:pPr>
              <w:spacing w:after="0" w:line="240" w:lineRule="auto"/>
              <w:rPr>
                <w:rFonts w:ascii="Arial" w:eastAsia="Times New Roman" w:hAnsi="Arial" w:cs="Arial"/>
                <w:sz w:val="18"/>
                <w:szCs w:val="18"/>
              </w:rPr>
            </w:pPr>
            <w:r w:rsidRPr="00472580">
              <w:rPr>
                <w:rFonts w:ascii="Arial" w:eastAsia="Times New Roman" w:hAnsi="Arial" w:cs="Arial"/>
                <w:sz w:val="18"/>
                <w:szCs w:val="18"/>
              </w:rPr>
              <w:t>Air Conditioning and Refrigeration Technology</w:t>
            </w:r>
          </w:p>
        </w:tc>
        <w:tc>
          <w:tcPr>
            <w:tcW w:w="820" w:type="dxa"/>
            <w:tcBorders>
              <w:top w:val="nil"/>
              <w:left w:val="nil"/>
              <w:bottom w:val="single" w:sz="8" w:space="0" w:color="auto"/>
              <w:right w:val="single" w:sz="8" w:space="0" w:color="auto"/>
            </w:tcBorders>
            <w:shd w:val="clear" w:color="auto" w:fill="auto"/>
            <w:noWrap/>
            <w:vAlign w:val="bottom"/>
            <w:hideMark/>
          </w:tcPr>
          <w:p w:rsidR="00472580" w:rsidRPr="00472580" w:rsidRDefault="00472580" w:rsidP="00472580">
            <w:pPr>
              <w:spacing w:after="0" w:line="240" w:lineRule="auto"/>
              <w:rPr>
                <w:rFonts w:ascii="Calibri" w:eastAsia="Times New Roman" w:hAnsi="Calibri" w:cs="Calibri"/>
                <w:color w:val="000000"/>
              </w:rPr>
            </w:pPr>
            <w:r w:rsidRPr="00472580">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hideMark/>
          </w:tcPr>
          <w:p w:rsidR="00472580" w:rsidRPr="00472580" w:rsidRDefault="00472580" w:rsidP="00472580">
            <w:pPr>
              <w:spacing w:after="0" w:line="240" w:lineRule="auto"/>
              <w:jc w:val="center"/>
              <w:rPr>
                <w:rFonts w:ascii="Arial" w:eastAsia="Times New Roman" w:hAnsi="Arial" w:cs="Arial"/>
                <w:sz w:val="18"/>
                <w:szCs w:val="18"/>
              </w:rPr>
            </w:pPr>
            <w:r w:rsidRPr="00472580">
              <w:rPr>
                <w:rFonts w:ascii="Arial" w:eastAsia="Times New Roman" w:hAnsi="Arial" w:cs="Arial"/>
                <w:sz w:val="18"/>
                <w:szCs w:val="18"/>
              </w:rPr>
              <w:t>27</w:t>
            </w:r>
          </w:p>
        </w:tc>
      </w:tr>
    </w:tbl>
    <w:p w:rsidR="00555678" w:rsidRDefault="00346F44" w:rsidP="00555678">
      <w:pPr>
        <w:pStyle w:val="ListParagraph"/>
        <w:spacing w:after="0" w:line="240" w:lineRule="auto"/>
        <w:ind w:left="1800"/>
        <w:rPr>
          <w:sz w:val="24"/>
          <w:szCs w:val="24"/>
        </w:rPr>
      </w:pPr>
      <w:r>
        <w:rPr>
          <w:sz w:val="24"/>
          <w:szCs w:val="24"/>
        </w:rPr>
        <w:t>The degree option has not been pursued.  A plan is being developed with counseling to incentivize students to complete their degree option.</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472580" w:rsidP="00555678">
      <w:pPr>
        <w:pStyle w:val="ListParagraph"/>
        <w:spacing w:after="0" w:line="240" w:lineRule="auto"/>
        <w:ind w:left="1800"/>
        <w:rPr>
          <w:sz w:val="24"/>
          <w:szCs w:val="24"/>
        </w:rPr>
      </w:pPr>
      <w:r>
        <w:rPr>
          <w:sz w:val="24"/>
          <w:szCs w:val="24"/>
        </w:rPr>
        <w:t>The program is successful as is.  Additional courses in</w:t>
      </w:r>
      <w:r w:rsidR="00CF031D">
        <w:rPr>
          <w:sz w:val="24"/>
          <w:szCs w:val="24"/>
        </w:rPr>
        <w:t xml:space="preserve"> a new certificate can be added so the program can grow.</w:t>
      </w:r>
    </w:p>
    <w:p w:rsidR="00555678" w:rsidRPr="00472580" w:rsidRDefault="00555678" w:rsidP="00472580">
      <w:pPr>
        <w:spacing w:after="0" w:line="240" w:lineRule="auto"/>
        <w:rPr>
          <w:sz w:val="24"/>
          <w:szCs w:val="24"/>
        </w:rPr>
      </w:pP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3D18D7" w:rsidRDefault="003D18D7" w:rsidP="003D18D7">
      <w:pPr>
        <w:pStyle w:val="ListParagraph"/>
        <w:spacing w:after="0" w:line="240" w:lineRule="auto"/>
        <w:ind w:left="1440"/>
        <w:rPr>
          <w:sz w:val="24"/>
          <w:szCs w:val="24"/>
        </w:rPr>
      </w:pPr>
      <w:r>
        <w:rPr>
          <w:sz w:val="24"/>
          <w:szCs w:val="24"/>
        </w:rPr>
        <w:t>A new certificate course in Refrigeration will be added.</w:t>
      </w:r>
    </w:p>
    <w:p w:rsidR="0023193A" w:rsidRDefault="0023193A" w:rsidP="00C32B0F">
      <w:pPr>
        <w:spacing w:after="0" w:line="240" w:lineRule="auto"/>
        <w:ind w:left="1440"/>
        <w:rPr>
          <w:sz w:val="24"/>
          <w:szCs w:val="24"/>
        </w:rPr>
      </w:pPr>
    </w:p>
    <w:p w:rsidR="00C32B0F" w:rsidRPr="00AE599F" w:rsidRDefault="00C32B0F" w:rsidP="00C32B0F">
      <w:pPr>
        <w:spacing w:after="0" w:line="240" w:lineRule="auto"/>
        <w:ind w:left="1440"/>
        <w:rPr>
          <w:sz w:val="24"/>
          <w:szCs w:val="24"/>
        </w:rPr>
      </w:pP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346F44" w:rsidP="006D4F29">
      <w:pPr>
        <w:spacing w:after="0" w:line="240" w:lineRule="auto"/>
        <w:ind w:left="1440"/>
        <w:rPr>
          <w:sz w:val="24"/>
          <w:szCs w:val="24"/>
        </w:rPr>
      </w:pPr>
      <w:r>
        <w:rPr>
          <w:sz w:val="24"/>
          <w:szCs w:val="24"/>
        </w:rPr>
        <w:t>Please see attached CTE program review data.</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346F44">
            <w:pPr>
              <w:rPr>
                <w:sz w:val="24"/>
                <w:szCs w:val="24"/>
              </w:rPr>
            </w:pPr>
            <w:r w:rsidRPr="005707F9">
              <w:rPr>
                <w:b/>
                <w:sz w:val="24"/>
                <w:szCs w:val="24"/>
              </w:rPr>
              <w:t>Identify Goal:</w:t>
            </w:r>
            <w:r w:rsidRPr="005707F9">
              <w:rPr>
                <w:sz w:val="24"/>
                <w:szCs w:val="24"/>
              </w:rPr>
              <w:t xml:space="preserve"> </w:t>
            </w:r>
            <w:r w:rsidR="00346F44">
              <w:rPr>
                <w:sz w:val="24"/>
                <w:szCs w:val="24"/>
              </w:rPr>
              <w:t>Improve completion of Associate Degree</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46F4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8A28D8">
              <w:rPr>
                <w:sz w:val="24"/>
                <w:szCs w:val="24"/>
              </w:rPr>
              <w:t>Assist all students in their goal to receive a certificate of A.S degree</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8A28D8">
              <w:rPr>
                <w:sz w:val="24"/>
                <w:szCs w:val="24"/>
              </w:rPr>
              <w:t>Set up regular appointments with students to review that they are on course to graduate</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8A28D8">
              <w:rPr>
                <w:sz w:val="24"/>
                <w:szCs w:val="24"/>
              </w:rPr>
              <w:t>Guide the student through the 2 years of course work for completion</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346F44" w:rsidP="005707F9">
            <w:pPr>
              <w:rPr>
                <w:sz w:val="24"/>
                <w:szCs w:val="24"/>
              </w:rPr>
            </w:pPr>
            <w:r>
              <w:rPr>
                <w:sz w:val="24"/>
                <w:szCs w:val="24"/>
              </w:rPr>
              <w:fldChar w:fldCharType="begin">
                <w:ffData>
                  <w:name w:val="Check1"/>
                  <w:enabled/>
                  <w:calcOnExit w:val="0"/>
                  <w:checkBox>
                    <w:sizeAuto/>
                    <w:default w:val="1"/>
                  </w:checkBox>
                </w:ffData>
              </w:fldChar>
            </w:r>
            <w:bookmarkStart w:id="1" w:name="Check1"/>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346F44" w:rsidP="005707F9">
            <w:pPr>
              <w:rPr>
                <w:sz w:val="24"/>
                <w:szCs w:val="24"/>
              </w:rPr>
            </w:pPr>
            <w:r>
              <w:rPr>
                <w:sz w:val="24"/>
                <w:szCs w:val="24"/>
              </w:rPr>
              <w:fldChar w:fldCharType="begin">
                <w:ffData>
                  <w:name w:val="Check4"/>
                  <w:enabled/>
                  <w:calcOnExit w:val="0"/>
                  <w:checkBox>
                    <w:sizeAuto/>
                    <w:default w:val="1"/>
                  </w:checkBox>
                </w:ffData>
              </w:fldChar>
            </w:r>
            <w:bookmarkStart w:id="5" w:name="Check4"/>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346F44"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346F44">
            <w:pPr>
              <w:jc w:val="right"/>
              <w:rPr>
                <w:sz w:val="24"/>
                <w:szCs w:val="24"/>
              </w:rPr>
            </w:pPr>
            <w:r w:rsidRPr="005707F9">
              <w:rPr>
                <w:sz w:val="24"/>
                <w:szCs w:val="24"/>
              </w:rPr>
              <w:t>$</w:t>
            </w:r>
            <w:r w:rsidR="00346F44">
              <w:rPr>
                <w:sz w:val="24"/>
                <w:szCs w:val="24"/>
                <w:u w:val="single"/>
              </w:rPr>
              <w:t>250.00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3D18D7">
              <w:rPr>
                <w:sz w:val="24"/>
                <w:szCs w:val="24"/>
              </w:rPr>
              <w:t>Improve</w:t>
            </w:r>
            <w:r w:rsidR="00CA38DC">
              <w:rPr>
                <w:sz w:val="24"/>
                <w:szCs w:val="24"/>
              </w:rPr>
              <w:t xml:space="preserve"> technology </w:t>
            </w:r>
            <w:r w:rsidR="003D18D7">
              <w:rPr>
                <w:sz w:val="24"/>
                <w:szCs w:val="24"/>
              </w:rPr>
              <w:t>and equipment to maintain currency in the field</w:t>
            </w:r>
            <w:r w:rsidR="00CA38DC">
              <w:rPr>
                <w:sz w:val="24"/>
                <w:szCs w:val="24"/>
              </w:rPr>
              <w:t>with the help of the HVAC advisory committee, local contractors and suppliers.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46F4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46F4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A38DC">
              <w:rPr>
                <w:sz w:val="24"/>
                <w:szCs w:val="24"/>
              </w:rPr>
              <w:t>Acquire and purchase tools and equipment to allow for implementation of new technology</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A38DC">
              <w:rPr>
                <w:sz w:val="24"/>
                <w:szCs w:val="24"/>
              </w:rPr>
              <w:t>Spring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006DA">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006D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006D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006DA">
            <w:pPr>
              <w:jc w:val="center"/>
              <w:rPr>
                <w:b/>
                <w:sz w:val="24"/>
                <w:szCs w:val="24"/>
              </w:rPr>
            </w:pPr>
            <w:r w:rsidRPr="00455861">
              <w:rPr>
                <w:b/>
                <w:sz w:val="24"/>
                <w:szCs w:val="24"/>
              </w:rPr>
              <w:t>RESOURCE PLAN</w:t>
            </w:r>
          </w:p>
          <w:p w:rsidR="006854CC" w:rsidRPr="00455861" w:rsidRDefault="006854CC" w:rsidP="006006D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006DA">
            <w:pPr>
              <w:jc w:val="center"/>
              <w:rPr>
                <w:b/>
                <w:sz w:val="24"/>
                <w:szCs w:val="24"/>
              </w:rPr>
            </w:pPr>
            <w:r w:rsidRPr="00455861">
              <w:rPr>
                <w:b/>
                <w:sz w:val="24"/>
                <w:szCs w:val="24"/>
              </w:rPr>
              <w:t>BUDGET REQUEST</w:t>
            </w:r>
          </w:p>
        </w:tc>
      </w:tr>
      <w:tr w:rsidR="006854CC" w:rsidTr="006006DA">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006DA">
            <w:pPr>
              <w:rPr>
                <w:sz w:val="24"/>
                <w:szCs w:val="24"/>
              </w:rPr>
            </w:pPr>
          </w:p>
          <w:p w:rsidR="006854CC" w:rsidRDefault="006854CC" w:rsidP="00600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6006DA">
            <w:pPr>
              <w:rPr>
                <w:sz w:val="24"/>
                <w:szCs w:val="24"/>
              </w:rPr>
            </w:pPr>
          </w:p>
          <w:p w:rsidR="006854CC" w:rsidRPr="005707F9"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6006DA">
            <w:pPr>
              <w:rPr>
                <w:sz w:val="24"/>
                <w:szCs w:val="24"/>
              </w:rPr>
            </w:pPr>
          </w:p>
          <w:p w:rsidR="006854CC"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CA38DC">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CA38DC">
              <w:rPr>
                <w:sz w:val="24"/>
                <w:szCs w:val="24"/>
              </w:rPr>
              <w:t>Perkins, grant money</w:t>
            </w:r>
          </w:p>
        </w:tc>
        <w:tc>
          <w:tcPr>
            <w:tcW w:w="2610" w:type="dxa"/>
            <w:tcBorders>
              <w:left w:val="single" w:sz="4" w:space="0" w:color="auto"/>
              <w:bottom w:val="single" w:sz="4" w:space="0" w:color="auto"/>
            </w:tcBorders>
          </w:tcPr>
          <w:p w:rsidR="006854CC" w:rsidRPr="005707F9" w:rsidRDefault="006854CC" w:rsidP="006006DA">
            <w:pPr>
              <w:rPr>
                <w:sz w:val="24"/>
                <w:szCs w:val="24"/>
              </w:rPr>
            </w:pPr>
          </w:p>
          <w:p w:rsidR="006854CC" w:rsidRPr="005707F9" w:rsidRDefault="006854CC" w:rsidP="006006DA">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6854CC"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3D18D7">
            <w:pPr>
              <w:jc w:val="right"/>
              <w:rPr>
                <w:sz w:val="24"/>
                <w:szCs w:val="24"/>
              </w:rPr>
            </w:pPr>
            <w:r w:rsidRPr="005707F9">
              <w:rPr>
                <w:sz w:val="24"/>
                <w:szCs w:val="24"/>
              </w:rPr>
              <w:t>$</w:t>
            </w:r>
            <w:r w:rsidR="003D18D7">
              <w:rPr>
                <w:sz w:val="24"/>
                <w:szCs w:val="24"/>
                <w:u w:val="single"/>
              </w:rPr>
              <w:t>20,000.00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3D18D7">
              <w:rPr>
                <w:sz w:val="24"/>
                <w:szCs w:val="24"/>
              </w:rPr>
              <w:t>Develop new certificate/degree option in Refrigeration to enhance learning and job opportunities for students.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46F4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346F44"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A38DC">
              <w:rPr>
                <w:sz w:val="24"/>
                <w:szCs w:val="24"/>
              </w:rPr>
              <w:t>Accommodate student interest</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A38DC">
              <w:rPr>
                <w:sz w:val="24"/>
                <w:szCs w:val="24"/>
              </w:rPr>
              <w:t>Spring 2016</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006DA">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006DA">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006DA">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006DA">
            <w:pPr>
              <w:jc w:val="center"/>
              <w:rPr>
                <w:b/>
                <w:sz w:val="24"/>
                <w:szCs w:val="24"/>
              </w:rPr>
            </w:pPr>
            <w:r w:rsidRPr="00455861">
              <w:rPr>
                <w:b/>
                <w:sz w:val="24"/>
                <w:szCs w:val="24"/>
              </w:rPr>
              <w:t>RESOURCE PLAN</w:t>
            </w:r>
          </w:p>
          <w:p w:rsidR="00F84054" w:rsidRPr="00455861" w:rsidRDefault="00F84054" w:rsidP="006006DA">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006DA">
            <w:pPr>
              <w:jc w:val="center"/>
              <w:rPr>
                <w:b/>
                <w:sz w:val="24"/>
                <w:szCs w:val="24"/>
              </w:rPr>
            </w:pPr>
            <w:r w:rsidRPr="00455861">
              <w:rPr>
                <w:b/>
                <w:sz w:val="24"/>
                <w:szCs w:val="24"/>
              </w:rPr>
              <w:t>BUDGET REQUEST</w:t>
            </w:r>
          </w:p>
        </w:tc>
      </w:tr>
      <w:tr w:rsidR="00F84054" w:rsidTr="006006DA">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006DA">
            <w:pPr>
              <w:rPr>
                <w:sz w:val="24"/>
                <w:szCs w:val="24"/>
              </w:rPr>
            </w:pPr>
          </w:p>
          <w:p w:rsidR="00F84054" w:rsidRDefault="00F84054" w:rsidP="00600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6006DA">
            <w:pPr>
              <w:rPr>
                <w:sz w:val="24"/>
                <w:szCs w:val="24"/>
              </w:rPr>
            </w:pPr>
          </w:p>
          <w:p w:rsidR="00F84054" w:rsidRPr="005707F9"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6006DA">
            <w:pPr>
              <w:rPr>
                <w:sz w:val="24"/>
                <w:szCs w:val="24"/>
              </w:rPr>
            </w:pPr>
          </w:p>
          <w:p w:rsidR="00F84054" w:rsidRDefault="00F84054"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6006DA">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6006DA">
            <w:pPr>
              <w:rPr>
                <w:sz w:val="24"/>
                <w:szCs w:val="24"/>
              </w:rPr>
            </w:pPr>
          </w:p>
          <w:p w:rsidR="00F84054" w:rsidRPr="005707F9"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6006DA">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CA38DC" w:rsidP="006006DA">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6006DA">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346F44">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346F44">
              <w:rPr>
                <w:sz w:val="32"/>
                <w:szCs w:val="32"/>
                <w:u w:val="single"/>
              </w:rPr>
              <w:t>22,250.00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CA38DC" w:rsidP="00B7252F">
      <w:pPr>
        <w:pStyle w:val="ListParagraph"/>
        <w:spacing w:after="0" w:line="240" w:lineRule="auto"/>
        <w:ind w:left="1080" w:firstLine="360"/>
        <w:rPr>
          <w:sz w:val="24"/>
          <w:szCs w:val="24"/>
        </w:rPr>
      </w:pPr>
      <w:r>
        <w:rPr>
          <w:sz w:val="24"/>
          <w:szCs w:val="24"/>
        </w:rPr>
        <w:t>Student success will be improved by using new equipment</w:t>
      </w:r>
      <w:r w:rsidR="005A0AE8">
        <w:rPr>
          <w:sz w:val="24"/>
          <w:szCs w:val="24"/>
        </w:rPr>
        <w:t>, latest technology and adequate staffing</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346F44"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A0AE8" w:rsidRDefault="004A2B92" w:rsidP="005A0AE8">
            <w:pPr>
              <w:autoSpaceDE w:val="0"/>
              <w:autoSpaceDN w:val="0"/>
              <w:adjustRightInd w:val="0"/>
              <w:rPr>
                <w:rFonts w:ascii="ArialMT" w:hAnsi="ArialMT" w:cs="ArialMT"/>
                <w:sz w:val="18"/>
                <w:szCs w:val="18"/>
              </w:rPr>
            </w:pPr>
            <w:r w:rsidRPr="00C15830">
              <w:rPr>
                <w:b/>
                <w:sz w:val="24"/>
                <w:szCs w:val="24"/>
              </w:rPr>
              <w:t xml:space="preserve">Identify Program Outcome: </w:t>
            </w:r>
            <w:r w:rsidR="005A0AE8">
              <w:rPr>
                <w:rFonts w:ascii="ArialMT" w:hAnsi="ArialMT" w:cs="ArialMT"/>
                <w:sz w:val="18"/>
                <w:szCs w:val="18"/>
              </w:rPr>
              <w:t>Demonstrate knowledge of OHSA safety practices required for repair and installation of air conditioning and refrigerant</w:t>
            </w:r>
          </w:p>
          <w:p w:rsidR="004A2B92" w:rsidRPr="00C15830" w:rsidRDefault="005A0AE8" w:rsidP="005A0AE8">
            <w:pPr>
              <w:rPr>
                <w:sz w:val="24"/>
                <w:szCs w:val="24"/>
              </w:rPr>
            </w:pPr>
            <w:r>
              <w:rPr>
                <w:rFonts w:ascii="ArialMT" w:hAnsi="ArialMT" w:cs="ArialMT"/>
                <w:sz w:val="18"/>
                <w:szCs w:val="18"/>
              </w:rPr>
              <w:t>equipment.</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46F44"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w:t>
            </w:r>
            <w:r w:rsidR="00D9584C" w:rsidRPr="00346F44">
              <w:rPr>
                <w:sz w:val="24"/>
                <w:szCs w:val="24"/>
                <w:lang w:val="es-ES"/>
              </w:rPr>
              <w:t>S</w:t>
            </w:r>
            <w:r w:rsidRPr="00346F44">
              <w:rPr>
                <w:sz w:val="24"/>
                <w:szCs w:val="24"/>
                <w:lang w:val="es-ES"/>
              </w:rPr>
              <w:t>LO 1</w:t>
            </w:r>
          </w:p>
          <w:p w:rsidR="004A2B92" w:rsidRPr="00346F44" w:rsidRDefault="00346F44" w:rsidP="00BA2412">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46F44">
              <w:rPr>
                <w:sz w:val="24"/>
                <w:szCs w:val="24"/>
                <w:lang w:val="es-ES"/>
              </w:rPr>
              <w:t xml:space="preserve"> I</w:t>
            </w:r>
            <w:r w:rsidR="00D9584C" w:rsidRPr="00346F44">
              <w:rPr>
                <w:sz w:val="24"/>
                <w:szCs w:val="24"/>
                <w:lang w:val="es-ES"/>
              </w:rPr>
              <w:t>S</w:t>
            </w:r>
            <w:r w:rsidR="004A2B92" w:rsidRPr="00346F44">
              <w:rPr>
                <w:sz w:val="24"/>
                <w:szCs w:val="24"/>
                <w:lang w:val="es-ES"/>
              </w:rPr>
              <w:t>LO 2</w:t>
            </w:r>
          </w:p>
          <w:p w:rsidR="004A2B92" w:rsidRPr="00346F44" w:rsidRDefault="00346F44" w:rsidP="00BA2412">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46F44">
              <w:rPr>
                <w:sz w:val="24"/>
                <w:szCs w:val="24"/>
                <w:lang w:val="es-ES"/>
              </w:rPr>
              <w:t xml:space="preserve"> I</w:t>
            </w:r>
            <w:r w:rsidR="00D9584C" w:rsidRPr="00346F44">
              <w:rPr>
                <w:sz w:val="24"/>
                <w:szCs w:val="24"/>
                <w:lang w:val="es-ES"/>
              </w:rPr>
              <w:t>S</w:t>
            </w:r>
            <w:r w:rsidR="004A2B92" w:rsidRPr="00346F44">
              <w:rPr>
                <w:sz w:val="24"/>
                <w:szCs w:val="24"/>
                <w:lang w:val="es-ES"/>
              </w:rPr>
              <w:t>LO 3</w:t>
            </w:r>
          </w:p>
          <w:p w:rsidR="004A2B92" w:rsidRPr="00346F44" w:rsidRDefault="004A2B92" w:rsidP="00BA2412">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w:t>
            </w:r>
            <w:r w:rsidR="00D9584C" w:rsidRPr="00346F44">
              <w:rPr>
                <w:sz w:val="24"/>
                <w:szCs w:val="24"/>
                <w:lang w:val="es-ES"/>
              </w:rPr>
              <w:t>S</w:t>
            </w:r>
            <w:r w:rsidRPr="00346F44">
              <w:rPr>
                <w:sz w:val="24"/>
                <w:szCs w:val="24"/>
                <w:lang w:val="es-ES"/>
              </w:rPr>
              <w:t>LO 4</w:t>
            </w:r>
          </w:p>
          <w:p w:rsidR="004A2B92" w:rsidRPr="00346F44" w:rsidRDefault="004A2B92" w:rsidP="006D4F29">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w:t>
            </w:r>
            <w:r w:rsidR="00D9584C" w:rsidRPr="00346F44">
              <w:rPr>
                <w:sz w:val="24"/>
                <w:szCs w:val="24"/>
                <w:lang w:val="es-ES"/>
              </w:rPr>
              <w:t>S</w:t>
            </w:r>
            <w:r w:rsidRPr="00346F44">
              <w:rPr>
                <w:sz w:val="24"/>
                <w:szCs w:val="24"/>
                <w:lang w:val="es-ES"/>
              </w:rPr>
              <w:t>LO 5</w:t>
            </w:r>
          </w:p>
        </w:tc>
      </w:tr>
      <w:tr w:rsidR="004A2B92" w:rsidTr="001C4679">
        <w:tc>
          <w:tcPr>
            <w:tcW w:w="1169" w:type="dxa"/>
            <w:vMerge/>
            <w:tcBorders>
              <w:left w:val="single" w:sz="4" w:space="0" w:color="auto"/>
              <w:right w:val="single" w:sz="4" w:space="0" w:color="auto"/>
            </w:tcBorders>
          </w:tcPr>
          <w:p w:rsidR="004A2B92" w:rsidRPr="00346F44" w:rsidRDefault="004A2B92" w:rsidP="00BA241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176D4C">
              <w:rPr>
                <w:sz w:val="24"/>
                <w:szCs w:val="24"/>
              </w:rPr>
              <w:t>With the existence of so many laws and regulations, useful/practical regulations were covered and discussed.</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176D4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176D4C">
              <w:rPr>
                <w:sz w:val="24"/>
                <w:szCs w:val="24"/>
              </w:rPr>
              <w:t>Provide resources to all students as to where they can find all laws and regulations.</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lastRenderedPageBreak/>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346F44"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176D4C">
              <w:rPr>
                <w:rFonts w:ascii="ArialMT" w:hAnsi="ArialMT" w:cs="ArialMT"/>
                <w:sz w:val="18"/>
                <w:szCs w:val="18"/>
              </w:rPr>
              <w:t>Demonstrate and understand practical and manipulative skills related to HVAC/R industry.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46F44" w:rsidRDefault="00346F44"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1</w:t>
            </w:r>
          </w:p>
          <w:p w:rsidR="003B17D4" w:rsidRPr="00346F44" w:rsidRDefault="00346F44"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2</w:t>
            </w:r>
          </w:p>
          <w:p w:rsidR="003B17D4" w:rsidRPr="00346F44" w:rsidRDefault="00346F44"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3</w:t>
            </w:r>
          </w:p>
          <w:p w:rsidR="003B17D4" w:rsidRPr="00346F44"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ISLO 4</w:t>
            </w:r>
          </w:p>
          <w:p w:rsidR="004A2B92" w:rsidRPr="00346F44"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346F44"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176D4C">
              <w:rPr>
                <w:sz w:val="24"/>
                <w:szCs w:val="24"/>
              </w:rPr>
              <w:t>Students are trained in accordance with industry norms and practical applications.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176D4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346F44"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176D4C">
              <w:rPr>
                <w:rFonts w:ascii="ArialMT" w:hAnsi="ArialMT" w:cs="ArialMT"/>
                <w:sz w:val="18"/>
                <w:szCs w:val="18"/>
              </w:rPr>
              <w:t>Demonstrate competency and mastery of the body-of-knowledge in employee responsibilities within the HVAC/R industry.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46F44" w:rsidRDefault="00346F44"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1</w:t>
            </w:r>
          </w:p>
          <w:p w:rsidR="003B17D4" w:rsidRPr="00346F44" w:rsidRDefault="003154CA"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2</w:t>
            </w:r>
          </w:p>
          <w:p w:rsidR="003B17D4" w:rsidRPr="00346F44" w:rsidRDefault="003154CA"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46F44">
              <w:rPr>
                <w:sz w:val="24"/>
                <w:szCs w:val="24"/>
                <w:lang w:val="es-ES"/>
              </w:rPr>
              <w:t xml:space="preserve"> ISLO 3</w:t>
            </w:r>
          </w:p>
          <w:p w:rsidR="003B17D4" w:rsidRPr="00346F44"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ISLO 4</w:t>
            </w:r>
          </w:p>
          <w:p w:rsidR="004A2B92" w:rsidRPr="00346F44"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346F44">
              <w:rPr>
                <w:sz w:val="24"/>
                <w:szCs w:val="24"/>
                <w:lang w:val="es-ES"/>
              </w:rPr>
              <w:instrText xml:space="preserve"> FORMCHECKBOX </w:instrText>
            </w:r>
            <w:r w:rsidRPr="003B17D4">
              <w:rPr>
                <w:sz w:val="24"/>
                <w:szCs w:val="24"/>
              </w:rPr>
            </w:r>
            <w:r w:rsidRPr="003B17D4">
              <w:rPr>
                <w:sz w:val="24"/>
                <w:szCs w:val="24"/>
              </w:rPr>
              <w:fldChar w:fldCharType="end"/>
            </w:r>
            <w:r w:rsidRPr="00346F44">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346F44"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03505D">
              <w:rPr>
                <w:sz w:val="24"/>
                <w:szCs w:val="24"/>
              </w:rPr>
              <w:t>Guest Speakers were brought in to talk to students about presentation, interviewing and job skills need in the work force.</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03505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28562A" w:rsidRDefault="0028562A" w:rsidP="0028562A">
      <w:pPr>
        <w:spacing w:after="0" w:line="240" w:lineRule="auto"/>
        <w:rPr>
          <w:b/>
          <w:sz w:val="32"/>
          <w:szCs w:val="32"/>
        </w:rPr>
      </w:pPr>
    </w:p>
    <w:p w:rsidR="00176D4C" w:rsidRPr="00FD11B7" w:rsidRDefault="00176D4C" w:rsidP="00176D4C">
      <w:pPr>
        <w:rPr>
          <w:b/>
        </w:rPr>
      </w:pPr>
      <w:r w:rsidRPr="00FD11B7">
        <w:rPr>
          <w:b/>
        </w:rPr>
        <w:t>Student Learning Outcomes and Program Learning Outcomes</w:t>
      </w:r>
    </w:p>
    <w:p w:rsidR="00176D4C" w:rsidRDefault="00176D4C" w:rsidP="00176D4C">
      <w:r>
        <w:lastRenderedPageBreak/>
        <w:t>ACR101</w:t>
      </w:r>
    </w:p>
    <w:tbl>
      <w:tblPr>
        <w:tblW w:w="11019" w:type="dxa"/>
        <w:tblInd w:w="120" w:type="dxa"/>
        <w:tblLayout w:type="fixed"/>
        <w:tblLook w:val="0000" w:firstRow="0" w:lastRow="0" w:firstColumn="0" w:lastColumn="0" w:noHBand="0" w:noVBand="0"/>
      </w:tblPr>
      <w:tblGrid>
        <w:gridCol w:w="6013"/>
        <w:gridCol w:w="2667"/>
        <w:gridCol w:w="2339"/>
      </w:tblGrid>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t>Outcome 1:  Upon completion of this course the students will be able to perform a standing pressure test on a vessel using dry nitrogen.</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ISLO1, ISLO2, ISLO3, ISLO4, ISLO5</w:t>
            </w:r>
          </w:p>
        </w:tc>
      </w:tr>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t>Outcome 2:  Upon completion of this course, the students will be able to make connections with copper tubing using both low-temperature solder and high-temperature brazing material.</w:t>
            </w:r>
          </w:p>
          <w:p w:rsidR="00176D4C" w:rsidRDefault="00176D4C" w:rsidP="004560B1">
            <w:pPr>
              <w:snapToGrid w:val="0"/>
            </w:pPr>
            <w:r>
              <w:t>Outcome 3:  Perform a deep vacuum test using a high quality vacuum pump and an electronic vacuum gage.</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p w:rsidR="00176D4C" w:rsidRDefault="00176D4C" w:rsidP="004560B1">
            <w:pPr>
              <w:snapToGrid w:val="0"/>
            </w:pPr>
          </w:p>
          <w:p w:rsidR="00176D4C" w:rsidRDefault="00176D4C" w:rsidP="004560B1">
            <w:pPr>
              <w:snapToGrid w:val="0"/>
            </w:pPr>
          </w:p>
          <w:p w:rsidR="00176D4C" w:rsidRDefault="00176D4C" w:rsidP="004560B1">
            <w:pPr>
              <w:snapToGrid w:val="0"/>
            </w:pPr>
            <w:r>
              <w:t>Written Exam, Practical</w:t>
            </w:r>
          </w:p>
          <w:p w:rsidR="00176D4C" w:rsidRDefault="00176D4C" w:rsidP="004560B1">
            <w:pPr>
              <w:snapToGrid w:val="0"/>
            </w:pPr>
            <w:r>
              <w:t>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ISLO1, ISLO2, ISLO3, ISLO4</w:t>
            </w: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r w:rsidRPr="00346F44">
              <w:rPr>
                <w:lang w:val="es-ES"/>
              </w:rPr>
              <w:t>ISLO1, ISLO2, ISLO3, ISLO4</w:t>
            </w:r>
          </w:p>
        </w:tc>
      </w:tr>
    </w:tbl>
    <w:p w:rsidR="00176D4C" w:rsidRDefault="00176D4C" w:rsidP="00176D4C">
      <w:r>
        <w:t>ACR 102</w:t>
      </w:r>
    </w:p>
    <w:tbl>
      <w:tblPr>
        <w:tblW w:w="11019" w:type="dxa"/>
        <w:tblInd w:w="120" w:type="dxa"/>
        <w:tblLayout w:type="fixed"/>
        <w:tblLook w:val="0000" w:firstRow="0" w:lastRow="0" w:firstColumn="0" w:lastColumn="0" w:noHBand="0" w:noVBand="0"/>
      </w:tblPr>
      <w:tblGrid>
        <w:gridCol w:w="6013"/>
        <w:gridCol w:w="2667"/>
        <w:gridCol w:w="2339"/>
      </w:tblGrid>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t xml:space="preserve">Outcome 1:  Upon completion of this course, the students will be able to identify and describe various </w:t>
            </w:r>
          </w:p>
          <w:p w:rsidR="00176D4C" w:rsidRDefault="00176D4C" w:rsidP="004560B1">
            <w:pPr>
              <w:snapToGrid w:val="0"/>
            </w:pPr>
            <w:r>
              <w:t>components in a typical air-conditioning system.</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ISLO1, ISLO2, ISLO3, ISLO4, ISLO5</w:t>
            </w:r>
          </w:p>
        </w:tc>
      </w:tr>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lastRenderedPageBreak/>
              <w:t>Outcome 2:  Upon completion of this course, the students will be able to take wet-bulb and dry-bulb temperature readings, determine relative humidity from the psychrometric chart, and use this information to determine the level of comfort from the ASHREA generalized comfort chart.</w:t>
            </w:r>
          </w:p>
          <w:p w:rsidR="00176D4C" w:rsidRDefault="00176D4C" w:rsidP="004560B1">
            <w:pPr>
              <w:snapToGrid w:val="0"/>
            </w:pPr>
            <w:r>
              <w:t>Outcome 3:  Check out components of an air-conditioning system for an orderly system start-up, one component at a time, and check each one to insure that it is operating correctly</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p w:rsidR="00176D4C" w:rsidRDefault="00176D4C" w:rsidP="004560B1">
            <w:pPr>
              <w:snapToGrid w:val="0"/>
            </w:pPr>
          </w:p>
          <w:p w:rsidR="00176D4C" w:rsidRDefault="00176D4C" w:rsidP="004560B1">
            <w:pPr>
              <w:snapToGrid w:val="0"/>
            </w:pPr>
          </w:p>
          <w:p w:rsidR="00176D4C" w:rsidRDefault="00176D4C" w:rsidP="004560B1">
            <w:pPr>
              <w:snapToGrid w:val="0"/>
            </w:pPr>
          </w:p>
          <w:p w:rsidR="00176D4C" w:rsidRDefault="00176D4C" w:rsidP="004560B1">
            <w:pPr>
              <w:snapToGrid w:val="0"/>
            </w:pPr>
          </w:p>
          <w:p w:rsidR="00176D4C" w:rsidRDefault="00176D4C" w:rsidP="004560B1">
            <w:pPr>
              <w:snapToGrid w:val="0"/>
            </w:pPr>
            <w:r>
              <w:t>Written Exam, Practical</w:t>
            </w:r>
          </w:p>
          <w:p w:rsidR="00176D4C" w:rsidRDefault="00176D4C" w:rsidP="004560B1">
            <w:pPr>
              <w:snapToGrid w:val="0"/>
            </w:pPr>
            <w:r>
              <w:t>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ISLO2, ISLO3, ISLO4, ISLO5</w:t>
            </w: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r w:rsidRPr="00346F44">
              <w:rPr>
                <w:lang w:val="es-ES"/>
              </w:rPr>
              <w:t>ISLO1, ISLO2, ISLO3, ISLO4</w:t>
            </w:r>
          </w:p>
        </w:tc>
      </w:tr>
    </w:tbl>
    <w:p w:rsidR="00176D4C" w:rsidRDefault="00176D4C" w:rsidP="00176D4C">
      <w:r>
        <w:t>ACR103</w:t>
      </w:r>
    </w:p>
    <w:tbl>
      <w:tblPr>
        <w:tblW w:w="11031" w:type="dxa"/>
        <w:tblInd w:w="108" w:type="dxa"/>
        <w:tblLayout w:type="fixed"/>
        <w:tblLook w:val="0000" w:firstRow="0" w:lastRow="0" w:firstColumn="0" w:lastColumn="0" w:noHBand="0" w:noVBand="0"/>
      </w:tblPr>
      <w:tblGrid>
        <w:gridCol w:w="6025"/>
        <w:gridCol w:w="2667"/>
        <w:gridCol w:w="2339"/>
      </w:tblGrid>
      <w:tr w:rsidR="00176D4C" w:rsidTr="004560B1">
        <w:tc>
          <w:tcPr>
            <w:tcW w:w="6025" w:type="dxa"/>
            <w:tcBorders>
              <w:left w:val="nil"/>
              <w:bottom w:val="single" w:sz="4" w:space="0" w:color="000000"/>
              <w:right w:val="single" w:sz="4" w:space="0" w:color="auto"/>
            </w:tcBorders>
          </w:tcPr>
          <w:p w:rsidR="00176D4C" w:rsidRDefault="00176D4C" w:rsidP="004560B1">
            <w:pPr>
              <w:snapToGrid w:val="0"/>
            </w:pPr>
            <w:r>
              <w:t>Outcome 1:  Make current voltage, and resistance readings, you will also determine the current voltage, and resistance of a circuit using OHM’S Law.</w:t>
            </w:r>
          </w:p>
          <w:p w:rsidR="00176D4C" w:rsidRDefault="00176D4C" w:rsidP="004560B1">
            <w:pPr>
              <w:snapToGrid w:val="0"/>
            </w:pPr>
            <w:r>
              <w:t>Outcome 2:  Follow the circuit in typical electric air-conditioning system and check the amperage in a low-voltage circuit.</w:t>
            </w:r>
          </w:p>
          <w:p w:rsidR="00176D4C" w:rsidRDefault="00176D4C" w:rsidP="004560B1">
            <w:pPr>
              <w:snapToGrid w:val="0"/>
            </w:pPr>
            <w:r>
              <w:t>Outcome 3:  Make voltage and amperage readings on actual operating equipment using VOM.  You will be able to do this under the supervision of your instructor.</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p w:rsidR="00176D4C" w:rsidRDefault="00176D4C" w:rsidP="004560B1">
            <w:pPr>
              <w:snapToGrid w:val="0"/>
            </w:pPr>
          </w:p>
          <w:p w:rsidR="00176D4C" w:rsidRDefault="00176D4C" w:rsidP="004560B1">
            <w:pPr>
              <w:snapToGrid w:val="0"/>
            </w:pPr>
            <w:r>
              <w:t>Written Exam, Practical</w:t>
            </w:r>
          </w:p>
          <w:p w:rsidR="00176D4C" w:rsidRDefault="00176D4C" w:rsidP="004560B1">
            <w:pPr>
              <w:snapToGrid w:val="0"/>
            </w:pPr>
            <w:r>
              <w:t>Exam with skills</w:t>
            </w:r>
          </w:p>
          <w:p w:rsidR="00176D4C" w:rsidRDefault="00176D4C" w:rsidP="004560B1">
            <w:pPr>
              <w:snapToGrid w:val="0"/>
            </w:pPr>
          </w:p>
          <w:p w:rsidR="00176D4C" w:rsidRDefault="00176D4C" w:rsidP="004560B1">
            <w:pPr>
              <w:snapToGrid w:val="0"/>
            </w:pPr>
            <w:r>
              <w:t xml:space="preserve">Written Exam, Practical </w:t>
            </w:r>
          </w:p>
          <w:p w:rsidR="00176D4C" w:rsidRDefault="00176D4C" w:rsidP="004560B1">
            <w:pPr>
              <w:snapToGrid w:val="0"/>
            </w:pPr>
            <w:r>
              <w:t>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ISLO2, ISLO3, ISLO4,</w:t>
            </w:r>
          </w:p>
          <w:p w:rsidR="00176D4C" w:rsidRPr="00346F44" w:rsidRDefault="00176D4C" w:rsidP="004560B1">
            <w:pPr>
              <w:snapToGrid w:val="0"/>
              <w:rPr>
                <w:lang w:val="es-ES"/>
              </w:rPr>
            </w:pPr>
            <w:r w:rsidRPr="00346F44">
              <w:rPr>
                <w:lang w:val="es-ES"/>
              </w:rPr>
              <w:t>ISLO5</w:t>
            </w:r>
          </w:p>
          <w:p w:rsidR="00176D4C" w:rsidRPr="00346F44" w:rsidRDefault="00176D4C" w:rsidP="004560B1">
            <w:pPr>
              <w:snapToGrid w:val="0"/>
              <w:rPr>
                <w:lang w:val="es-ES"/>
              </w:rPr>
            </w:pPr>
          </w:p>
          <w:p w:rsidR="00176D4C" w:rsidRPr="00346F44" w:rsidRDefault="00176D4C" w:rsidP="004560B1">
            <w:pPr>
              <w:snapToGrid w:val="0"/>
              <w:rPr>
                <w:lang w:val="es-ES"/>
              </w:rPr>
            </w:pPr>
            <w:r w:rsidRPr="00346F44">
              <w:rPr>
                <w:lang w:val="es-ES"/>
              </w:rPr>
              <w:t>ISLO2, ISLO3, ISLO5</w:t>
            </w: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Default="00176D4C" w:rsidP="004560B1">
            <w:pPr>
              <w:snapToGrid w:val="0"/>
            </w:pPr>
            <w:r>
              <w:t xml:space="preserve">ISLO2, ISLO3, ISLO4, ISLO5 </w:t>
            </w:r>
          </w:p>
        </w:tc>
      </w:tr>
    </w:tbl>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p w:rsidR="00176D4C" w:rsidRDefault="00176D4C" w:rsidP="00176D4C">
      <w:r>
        <w:t>ACR 104</w:t>
      </w:r>
    </w:p>
    <w:p w:rsidR="00176D4C" w:rsidRDefault="00176D4C" w:rsidP="00176D4C">
      <w:r>
        <w:t>Outcome 1: Upon completion of this course, the students         Written Exam, Practical     ISLO1, ISLO2, ISLO3</w:t>
      </w:r>
    </w:p>
    <w:p w:rsidR="00176D4C" w:rsidRDefault="00176D4C" w:rsidP="00176D4C">
      <w:r>
        <w:t>troubleshoot and electrical problems with the changing           Exam with Skills                   ISLO4</w:t>
      </w:r>
    </w:p>
    <w:p w:rsidR="00176D4C" w:rsidRDefault="00176D4C" w:rsidP="00176D4C">
      <w:r>
        <w:t>from cool to heat.</w:t>
      </w:r>
    </w:p>
    <w:p w:rsidR="00176D4C" w:rsidRDefault="00176D4C" w:rsidP="00176D4C">
      <w:r>
        <w:t>Outcome 2:  Be familiar with the components in an electric      Written Exam, Practical     ISLO1, ISLO2, ISLO3</w:t>
      </w:r>
    </w:p>
    <w:p w:rsidR="00176D4C" w:rsidRDefault="00176D4C" w:rsidP="00176D4C">
      <w:r>
        <w:t>heating system and will be able to list the specifications             Exam with Skills                  ISLO4</w:t>
      </w:r>
    </w:p>
    <w:p w:rsidR="00176D4C" w:rsidRDefault="00176D4C" w:rsidP="00176D4C">
      <w:r>
        <w:t>for these components.</w:t>
      </w:r>
    </w:p>
    <w:p w:rsidR="00176D4C" w:rsidRDefault="00176D4C" w:rsidP="00176D4C">
      <w:r>
        <w:t>Outcome 3:  Identify and describe the typical components          Written Exam, Practical     ISLO1, ISLO2, ISLO3,</w:t>
      </w:r>
    </w:p>
    <w:p w:rsidR="00176D4C" w:rsidRDefault="00176D4C" w:rsidP="00176D4C">
      <w:r>
        <w:t xml:space="preserve">in an air-to-air heat pump system.                                                        Exam with Skills                   ISLO4          </w:t>
      </w:r>
    </w:p>
    <w:p w:rsidR="00176D4C" w:rsidRDefault="00176D4C" w:rsidP="00176D4C">
      <w:r>
        <w:t>ACR 105</w:t>
      </w:r>
    </w:p>
    <w:tbl>
      <w:tblPr>
        <w:tblW w:w="11019" w:type="dxa"/>
        <w:tblInd w:w="120" w:type="dxa"/>
        <w:tblLayout w:type="fixed"/>
        <w:tblLook w:val="0000" w:firstRow="0" w:lastRow="0" w:firstColumn="0" w:lastColumn="0" w:noHBand="0" w:noVBand="0"/>
      </w:tblPr>
      <w:tblGrid>
        <w:gridCol w:w="6013"/>
        <w:gridCol w:w="2667"/>
        <w:gridCol w:w="2339"/>
      </w:tblGrid>
      <w:tr w:rsidR="00176D4C" w:rsidTr="004560B1">
        <w:tc>
          <w:tcPr>
            <w:tcW w:w="6013" w:type="dxa"/>
            <w:tcBorders>
              <w:left w:val="nil"/>
              <w:bottom w:val="single" w:sz="4" w:space="0" w:color="000000"/>
              <w:right w:val="single" w:sz="4" w:space="0" w:color="auto"/>
            </w:tcBorders>
          </w:tcPr>
          <w:p w:rsidR="00176D4C" w:rsidRDefault="00176D4C" w:rsidP="004560B1">
            <w:pPr>
              <w:snapToGrid w:val="0"/>
            </w:pPr>
            <w:r>
              <w:t>Outcome 1:  Upon completion of this course, the students will be able to demonstrate knowledge of calculations to apply mathematical formulas related to HVAC units.</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tc>
        <w:tc>
          <w:tcPr>
            <w:tcW w:w="2339" w:type="dxa"/>
            <w:tcBorders>
              <w:left w:val="single" w:sz="4" w:space="0" w:color="000000"/>
              <w:bottom w:val="single" w:sz="4" w:space="0" w:color="000000"/>
              <w:right w:val="single" w:sz="4" w:space="0" w:color="000000"/>
            </w:tcBorders>
          </w:tcPr>
          <w:p w:rsidR="00176D4C" w:rsidRDefault="00176D4C" w:rsidP="004560B1">
            <w:pPr>
              <w:snapToGrid w:val="0"/>
            </w:pPr>
            <w:r>
              <w:t>ISLO1, ISLO2, ISLO4</w:t>
            </w:r>
          </w:p>
        </w:tc>
      </w:tr>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lastRenderedPageBreak/>
              <w:t>Outcome 2:  Upon completion of this course the students will be able to use a duct chart to evaluate the duct size on a simple residential or commercial duct system for adequate airflow in heating or cooling cycles.</w:t>
            </w:r>
          </w:p>
          <w:p w:rsidR="00176D4C" w:rsidRDefault="00176D4C" w:rsidP="004560B1">
            <w:pPr>
              <w:snapToGrid w:val="0"/>
            </w:pPr>
            <w:r>
              <w:t>Outcome 3: Use basic airflow measuring instruments to measure airflow from register and grilles</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p w:rsidR="00176D4C" w:rsidRDefault="00176D4C" w:rsidP="004560B1">
            <w:pPr>
              <w:snapToGrid w:val="0"/>
            </w:pPr>
          </w:p>
          <w:p w:rsidR="00176D4C" w:rsidRDefault="00176D4C" w:rsidP="004560B1">
            <w:pPr>
              <w:snapToGrid w:val="0"/>
            </w:pPr>
          </w:p>
          <w:p w:rsidR="00176D4C" w:rsidRDefault="00176D4C" w:rsidP="004560B1">
            <w:pPr>
              <w:snapToGrid w:val="0"/>
            </w:pPr>
            <w:r>
              <w:t>Written Exam, Practical 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ISLO1, ISLO2, ISLO3, ISLO4, ISLO5</w:t>
            </w: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r w:rsidRPr="00346F44">
              <w:rPr>
                <w:lang w:val="es-ES"/>
              </w:rPr>
              <w:t xml:space="preserve">ISLO2, ISLO3, ISLO4 </w:t>
            </w:r>
          </w:p>
        </w:tc>
      </w:tr>
    </w:tbl>
    <w:p w:rsidR="00176D4C" w:rsidRDefault="00176D4C" w:rsidP="00176D4C">
      <w:r>
        <w:t>ACR 106</w:t>
      </w:r>
    </w:p>
    <w:tbl>
      <w:tblPr>
        <w:tblW w:w="11019" w:type="dxa"/>
        <w:tblInd w:w="120" w:type="dxa"/>
        <w:tblLayout w:type="fixed"/>
        <w:tblLook w:val="0000" w:firstRow="0" w:lastRow="0" w:firstColumn="0" w:lastColumn="0" w:noHBand="0" w:noVBand="0"/>
      </w:tblPr>
      <w:tblGrid>
        <w:gridCol w:w="6013"/>
        <w:gridCol w:w="2667"/>
        <w:gridCol w:w="2339"/>
      </w:tblGrid>
      <w:tr w:rsidR="00176D4C" w:rsidTr="004560B1">
        <w:tc>
          <w:tcPr>
            <w:tcW w:w="6013" w:type="dxa"/>
            <w:tcBorders>
              <w:left w:val="nil"/>
              <w:bottom w:val="single" w:sz="4" w:space="0" w:color="000000"/>
              <w:right w:val="single" w:sz="4" w:space="0" w:color="auto"/>
            </w:tcBorders>
          </w:tcPr>
          <w:p w:rsidR="00176D4C" w:rsidRDefault="00176D4C" w:rsidP="004560B1">
            <w:pPr>
              <w:snapToGrid w:val="0"/>
            </w:pPr>
            <w:r>
              <w:t>Outcome 1:  Upon completion of this course, the students will be able to demonstrate knowledge of safety practices required during the installation of HVAC/R duct system.</w:t>
            </w:r>
          </w:p>
        </w:tc>
        <w:tc>
          <w:tcPr>
            <w:tcW w:w="2667" w:type="dxa"/>
            <w:tcBorders>
              <w:left w:val="single" w:sz="4" w:space="0" w:color="auto"/>
              <w:bottom w:val="single" w:sz="4" w:space="0" w:color="000000"/>
            </w:tcBorders>
          </w:tcPr>
          <w:p w:rsidR="00176D4C" w:rsidRDefault="00176D4C" w:rsidP="004560B1">
            <w:pPr>
              <w:snapToGrid w:val="0"/>
            </w:pPr>
            <w:r>
              <w:t xml:space="preserve">Written Exam, Practical Exam with Skills </w:t>
            </w:r>
          </w:p>
        </w:tc>
        <w:tc>
          <w:tcPr>
            <w:tcW w:w="2339" w:type="dxa"/>
            <w:tcBorders>
              <w:left w:val="single" w:sz="4" w:space="0" w:color="000000"/>
              <w:bottom w:val="single" w:sz="4" w:space="0" w:color="000000"/>
              <w:right w:val="single" w:sz="4" w:space="0" w:color="000000"/>
            </w:tcBorders>
          </w:tcPr>
          <w:p w:rsidR="00176D4C" w:rsidRDefault="00176D4C" w:rsidP="004560B1">
            <w:pPr>
              <w:snapToGrid w:val="0"/>
            </w:pPr>
            <w:r>
              <w:t>ISLO2, ISLO3, ISLO4,</w:t>
            </w:r>
          </w:p>
        </w:tc>
      </w:tr>
      <w:tr w:rsidR="00176D4C" w:rsidRPr="00346F44" w:rsidTr="004560B1">
        <w:tc>
          <w:tcPr>
            <w:tcW w:w="6013" w:type="dxa"/>
            <w:tcBorders>
              <w:left w:val="nil"/>
              <w:bottom w:val="single" w:sz="4" w:space="0" w:color="000000"/>
              <w:right w:val="single" w:sz="4" w:space="0" w:color="auto"/>
            </w:tcBorders>
          </w:tcPr>
          <w:p w:rsidR="00176D4C" w:rsidRDefault="00176D4C" w:rsidP="004560B1">
            <w:pPr>
              <w:snapToGrid w:val="0"/>
            </w:pPr>
            <w:r>
              <w:t>Outcome 2:  Upon completion of this course, the students will be able to demonstrate knowledge of layout procedures for duct components.</w:t>
            </w:r>
          </w:p>
          <w:p w:rsidR="00176D4C" w:rsidRDefault="00176D4C" w:rsidP="004560B1">
            <w:pPr>
              <w:snapToGrid w:val="0"/>
            </w:pPr>
            <w:r>
              <w:t>Outcome 3: Cut and form a simple layout pattern for a galvanized sheet metal air-conditioning square-to-round air ducts</w:t>
            </w:r>
          </w:p>
        </w:tc>
        <w:tc>
          <w:tcPr>
            <w:tcW w:w="2667" w:type="dxa"/>
            <w:tcBorders>
              <w:left w:val="single" w:sz="4" w:space="0" w:color="auto"/>
              <w:bottom w:val="single" w:sz="4" w:space="0" w:color="000000"/>
            </w:tcBorders>
          </w:tcPr>
          <w:p w:rsidR="00176D4C" w:rsidRDefault="00176D4C" w:rsidP="004560B1">
            <w:pPr>
              <w:snapToGrid w:val="0"/>
            </w:pPr>
            <w:r>
              <w:t>Written Exam, Practical Exam with Skills</w:t>
            </w:r>
          </w:p>
          <w:p w:rsidR="00176D4C" w:rsidRDefault="00176D4C" w:rsidP="004560B1">
            <w:pPr>
              <w:snapToGrid w:val="0"/>
            </w:pPr>
          </w:p>
          <w:p w:rsidR="00176D4C" w:rsidRDefault="00176D4C" w:rsidP="004560B1">
            <w:pPr>
              <w:snapToGrid w:val="0"/>
            </w:pPr>
            <w:r>
              <w:t>Written Exam, Practical Exam with Skills</w:t>
            </w:r>
          </w:p>
        </w:tc>
        <w:tc>
          <w:tcPr>
            <w:tcW w:w="2339" w:type="dxa"/>
            <w:tcBorders>
              <w:left w:val="single" w:sz="4" w:space="0" w:color="000000"/>
              <w:bottom w:val="single" w:sz="4" w:space="0" w:color="000000"/>
              <w:right w:val="single" w:sz="4" w:space="0" w:color="000000"/>
            </w:tcBorders>
          </w:tcPr>
          <w:p w:rsidR="00176D4C" w:rsidRPr="00346F44" w:rsidRDefault="00176D4C" w:rsidP="004560B1">
            <w:pPr>
              <w:snapToGrid w:val="0"/>
              <w:rPr>
                <w:lang w:val="es-ES"/>
              </w:rPr>
            </w:pPr>
            <w:r w:rsidRPr="00346F44">
              <w:rPr>
                <w:lang w:val="es-ES"/>
              </w:rPr>
              <w:t>ISLO2, ISLO3, ISLO4</w:t>
            </w:r>
          </w:p>
          <w:p w:rsidR="00176D4C" w:rsidRPr="00346F44" w:rsidRDefault="00176D4C" w:rsidP="004560B1">
            <w:pPr>
              <w:snapToGrid w:val="0"/>
              <w:rPr>
                <w:lang w:val="es-ES"/>
              </w:rPr>
            </w:pPr>
          </w:p>
          <w:p w:rsidR="00176D4C" w:rsidRPr="00346F44" w:rsidRDefault="00176D4C" w:rsidP="004560B1">
            <w:pPr>
              <w:snapToGrid w:val="0"/>
              <w:rPr>
                <w:lang w:val="es-ES"/>
              </w:rPr>
            </w:pPr>
          </w:p>
          <w:p w:rsidR="00176D4C" w:rsidRPr="00346F44" w:rsidRDefault="00176D4C" w:rsidP="004560B1">
            <w:pPr>
              <w:snapToGrid w:val="0"/>
              <w:rPr>
                <w:lang w:val="es-ES"/>
              </w:rPr>
            </w:pPr>
            <w:r w:rsidRPr="00346F44">
              <w:rPr>
                <w:lang w:val="es-ES"/>
              </w:rPr>
              <w:t xml:space="preserve">ISLO1, ISLO2, ISLO3, ISLO4 </w:t>
            </w:r>
          </w:p>
        </w:tc>
      </w:tr>
    </w:tbl>
    <w:p w:rsidR="00176D4C" w:rsidRPr="00346F44" w:rsidRDefault="00176D4C" w:rsidP="0028562A">
      <w:pPr>
        <w:spacing w:after="0" w:line="240" w:lineRule="auto"/>
        <w:rPr>
          <w:b/>
          <w:sz w:val="32"/>
          <w:szCs w:val="32"/>
          <w:lang w:val="es-ES"/>
        </w:rPr>
      </w:pPr>
    </w:p>
    <w:sectPr w:rsidR="00176D4C" w:rsidRPr="00346F44"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1A" w:rsidRDefault="005C391A" w:rsidP="00C269D2">
      <w:pPr>
        <w:spacing w:after="0" w:line="240" w:lineRule="auto"/>
      </w:pPr>
      <w:r>
        <w:separator/>
      </w:r>
    </w:p>
  </w:endnote>
  <w:endnote w:type="continuationSeparator" w:id="0">
    <w:p w:rsidR="005C391A" w:rsidRDefault="005C391A"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44" w:rsidRDefault="00346F44">
    <w:pPr>
      <w:pStyle w:val="Footer"/>
      <w:rPr>
        <w:color w:val="000000" w:themeColor="text1"/>
        <w:sz w:val="24"/>
        <w:szCs w:val="24"/>
      </w:rPr>
    </w:pPr>
    <w:r>
      <w:rPr>
        <w:color w:val="000000" w:themeColor="text1"/>
        <w:sz w:val="24"/>
        <w:szCs w:val="24"/>
      </w:rPr>
      <w:t>Academic Program Review</w:t>
    </w:r>
  </w:p>
  <w:p w:rsidR="00346F44" w:rsidRPr="002D5944" w:rsidRDefault="00346F44">
    <w:pPr>
      <w:pStyle w:val="Footer"/>
      <w:rPr>
        <w:color w:val="000000" w:themeColor="text1"/>
        <w:sz w:val="18"/>
        <w:szCs w:val="24"/>
      </w:rPr>
    </w:pPr>
    <w:r>
      <w:rPr>
        <w:color w:val="000000" w:themeColor="text1"/>
        <w:sz w:val="18"/>
        <w:szCs w:val="24"/>
      </w:rPr>
      <w:t>01/09/14</w:t>
    </w:r>
  </w:p>
  <w:p w:rsidR="00346F44" w:rsidRDefault="00346F44">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46F44" w:rsidRDefault="00346F4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271A5">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46F44" w:rsidRDefault="00346F4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271A5">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1A" w:rsidRDefault="005C391A" w:rsidP="00C269D2">
      <w:pPr>
        <w:spacing w:after="0" w:line="240" w:lineRule="auto"/>
      </w:pPr>
      <w:r>
        <w:separator/>
      </w:r>
    </w:p>
  </w:footnote>
  <w:footnote w:type="continuationSeparator" w:id="0">
    <w:p w:rsidR="005C391A" w:rsidRDefault="005C391A"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3505D"/>
    <w:rsid w:val="000403F6"/>
    <w:rsid w:val="00043E27"/>
    <w:rsid w:val="00046042"/>
    <w:rsid w:val="0005417A"/>
    <w:rsid w:val="00081A8E"/>
    <w:rsid w:val="00085642"/>
    <w:rsid w:val="000A2181"/>
    <w:rsid w:val="000A56FF"/>
    <w:rsid w:val="000C3BC9"/>
    <w:rsid w:val="000D01C8"/>
    <w:rsid w:val="00110022"/>
    <w:rsid w:val="0013472B"/>
    <w:rsid w:val="00161A08"/>
    <w:rsid w:val="00176D4C"/>
    <w:rsid w:val="001824BF"/>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8562A"/>
    <w:rsid w:val="002D5944"/>
    <w:rsid w:val="002F5CCA"/>
    <w:rsid w:val="003154CA"/>
    <w:rsid w:val="003204B1"/>
    <w:rsid w:val="00346F44"/>
    <w:rsid w:val="003648E7"/>
    <w:rsid w:val="00391312"/>
    <w:rsid w:val="0039232D"/>
    <w:rsid w:val="003A0610"/>
    <w:rsid w:val="003B17D4"/>
    <w:rsid w:val="003D18D7"/>
    <w:rsid w:val="003F7DA7"/>
    <w:rsid w:val="004111B8"/>
    <w:rsid w:val="00437E19"/>
    <w:rsid w:val="004519FF"/>
    <w:rsid w:val="00455861"/>
    <w:rsid w:val="004560B1"/>
    <w:rsid w:val="004578EE"/>
    <w:rsid w:val="00472580"/>
    <w:rsid w:val="004A2B92"/>
    <w:rsid w:val="004B7383"/>
    <w:rsid w:val="004C4E7F"/>
    <w:rsid w:val="004D4D45"/>
    <w:rsid w:val="004F1EA0"/>
    <w:rsid w:val="00541352"/>
    <w:rsid w:val="00555678"/>
    <w:rsid w:val="00556AD5"/>
    <w:rsid w:val="005707F9"/>
    <w:rsid w:val="0057128D"/>
    <w:rsid w:val="00594CC6"/>
    <w:rsid w:val="00597F48"/>
    <w:rsid w:val="005A0AE8"/>
    <w:rsid w:val="005A6C4B"/>
    <w:rsid w:val="005B59C1"/>
    <w:rsid w:val="005B72F8"/>
    <w:rsid w:val="005C391A"/>
    <w:rsid w:val="005C3A5A"/>
    <w:rsid w:val="005D28EA"/>
    <w:rsid w:val="005E6467"/>
    <w:rsid w:val="005F09EA"/>
    <w:rsid w:val="006006DA"/>
    <w:rsid w:val="00603C62"/>
    <w:rsid w:val="00621634"/>
    <w:rsid w:val="00641F0C"/>
    <w:rsid w:val="006454E3"/>
    <w:rsid w:val="00663719"/>
    <w:rsid w:val="00670782"/>
    <w:rsid w:val="006854CC"/>
    <w:rsid w:val="00691A49"/>
    <w:rsid w:val="006B712B"/>
    <w:rsid w:val="006C664D"/>
    <w:rsid w:val="006C7590"/>
    <w:rsid w:val="006D1FC2"/>
    <w:rsid w:val="006D2FCF"/>
    <w:rsid w:val="006D4F29"/>
    <w:rsid w:val="00700A8A"/>
    <w:rsid w:val="0071593B"/>
    <w:rsid w:val="007250CF"/>
    <w:rsid w:val="00725D31"/>
    <w:rsid w:val="007440FF"/>
    <w:rsid w:val="00751FF2"/>
    <w:rsid w:val="0079256B"/>
    <w:rsid w:val="007B6E52"/>
    <w:rsid w:val="007D1955"/>
    <w:rsid w:val="007E4294"/>
    <w:rsid w:val="007F00B5"/>
    <w:rsid w:val="007F1BF9"/>
    <w:rsid w:val="00827180"/>
    <w:rsid w:val="008271A5"/>
    <w:rsid w:val="00845E03"/>
    <w:rsid w:val="00845F64"/>
    <w:rsid w:val="0085021D"/>
    <w:rsid w:val="00875F92"/>
    <w:rsid w:val="00885966"/>
    <w:rsid w:val="008A28D8"/>
    <w:rsid w:val="008A48AC"/>
    <w:rsid w:val="008C5570"/>
    <w:rsid w:val="008E6322"/>
    <w:rsid w:val="008F1519"/>
    <w:rsid w:val="008F6DD3"/>
    <w:rsid w:val="0094250C"/>
    <w:rsid w:val="00944407"/>
    <w:rsid w:val="00946D62"/>
    <w:rsid w:val="0097680B"/>
    <w:rsid w:val="00987B31"/>
    <w:rsid w:val="009968E8"/>
    <w:rsid w:val="009A1ADE"/>
    <w:rsid w:val="009D3A48"/>
    <w:rsid w:val="009F08F0"/>
    <w:rsid w:val="00A2467D"/>
    <w:rsid w:val="00A257C2"/>
    <w:rsid w:val="00A612FE"/>
    <w:rsid w:val="00A95A5F"/>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A38DC"/>
    <w:rsid w:val="00CC5AEE"/>
    <w:rsid w:val="00CD76AB"/>
    <w:rsid w:val="00CE78BF"/>
    <w:rsid w:val="00CF031D"/>
    <w:rsid w:val="00CF1504"/>
    <w:rsid w:val="00D001FF"/>
    <w:rsid w:val="00D13C67"/>
    <w:rsid w:val="00D140DE"/>
    <w:rsid w:val="00D46DD5"/>
    <w:rsid w:val="00D6026F"/>
    <w:rsid w:val="00D67F65"/>
    <w:rsid w:val="00D7054E"/>
    <w:rsid w:val="00D84502"/>
    <w:rsid w:val="00D847BE"/>
    <w:rsid w:val="00D9584C"/>
    <w:rsid w:val="00D976AD"/>
    <w:rsid w:val="00DD6F85"/>
    <w:rsid w:val="00E364FB"/>
    <w:rsid w:val="00E63051"/>
    <w:rsid w:val="00E87BA0"/>
    <w:rsid w:val="00EF1EC8"/>
    <w:rsid w:val="00EF4BD8"/>
    <w:rsid w:val="00F072A5"/>
    <w:rsid w:val="00F174C8"/>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2018">
      <w:bodyDiv w:val="1"/>
      <w:marLeft w:val="0"/>
      <w:marRight w:val="0"/>
      <w:marTop w:val="0"/>
      <w:marBottom w:val="0"/>
      <w:divBdr>
        <w:top w:val="none" w:sz="0" w:space="0" w:color="auto"/>
        <w:left w:val="none" w:sz="0" w:space="0" w:color="auto"/>
        <w:bottom w:val="none" w:sz="0" w:space="0" w:color="auto"/>
        <w:right w:val="none" w:sz="0" w:space="0" w:color="auto"/>
      </w:divBdr>
    </w:div>
    <w:div w:id="359743322">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275286119">
      <w:bodyDiv w:val="1"/>
      <w:marLeft w:val="0"/>
      <w:marRight w:val="0"/>
      <w:marTop w:val="0"/>
      <w:marBottom w:val="0"/>
      <w:divBdr>
        <w:top w:val="none" w:sz="0" w:space="0" w:color="auto"/>
        <w:left w:val="none" w:sz="0" w:space="0" w:color="auto"/>
        <w:bottom w:val="none" w:sz="0" w:space="0" w:color="auto"/>
        <w:right w:val="none" w:sz="0" w:space="0" w:color="auto"/>
      </w:divBdr>
    </w:div>
    <w:div w:id="1494224192">
      <w:bodyDiv w:val="1"/>
      <w:marLeft w:val="0"/>
      <w:marRight w:val="0"/>
      <w:marTop w:val="0"/>
      <w:marBottom w:val="0"/>
      <w:divBdr>
        <w:top w:val="none" w:sz="0" w:space="0" w:color="auto"/>
        <w:left w:val="none" w:sz="0" w:space="0" w:color="auto"/>
        <w:bottom w:val="none" w:sz="0" w:space="0" w:color="auto"/>
        <w:right w:val="none" w:sz="0" w:space="0" w:color="auto"/>
      </w:divBdr>
    </w:div>
    <w:div w:id="1990597988">
      <w:bodyDiv w:val="1"/>
      <w:marLeft w:val="0"/>
      <w:marRight w:val="0"/>
      <w:marTop w:val="0"/>
      <w:marBottom w:val="0"/>
      <w:divBdr>
        <w:top w:val="none" w:sz="0" w:space="0" w:color="auto"/>
        <w:left w:val="none" w:sz="0" w:space="0" w:color="auto"/>
        <w:bottom w:val="none" w:sz="0" w:space="0" w:color="auto"/>
        <w:right w:val="none" w:sz="0" w:space="0" w:color="auto"/>
      </w:divBdr>
    </w:div>
    <w:div w:id="20048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5703-FA5A-4009-9D4C-87198831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2980</Words>
  <Characters>16988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Miranda</dc:creator>
  <cp:lastModifiedBy>Linda Amidon</cp:lastModifiedBy>
  <cp:revision>2</cp:revision>
  <cp:lastPrinted>2013-11-14T21:50:00Z</cp:lastPrinted>
  <dcterms:created xsi:type="dcterms:W3CDTF">2014-03-10T16:49:00Z</dcterms:created>
  <dcterms:modified xsi:type="dcterms:W3CDTF">2014-03-10T16:49:00Z</dcterms:modified>
</cp:coreProperties>
</file>